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682"/>
      </w:tblGrid>
      <w:tr w:rsidR="00C30663" w:rsidRPr="00507F69" w:rsidTr="007F74E4">
        <w:trPr>
          <w:trHeight w:val="11555"/>
          <w:jc w:val="center"/>
        </w:trPr>
        <w:tc>
          <w:tcPr>
            <w:tcW w:w="5000" w:type="pct"/>
          </w:tcPr>
          <w:p w:rsidR="00C30663" w:rsidRPr="00507F69" w:rsidRDefault="00C30663" w:rsidP="00507F69">
            <w:pPr>
              <w:spacing w:line="276" w:lineRule="auto"/>
              <w:jc w:val="center"/>
              <w:rPr>
                <w:rFonts w:ascii="Calibri" w:hAnsi="Calibri" w:cs="B Nazanin"/>
                <w:b/>
                <w:bCs/>
                <w:sz w:val="16"/>
                <w:szCs w:val="16"/>
                <w:rtl/>
                <w:lang w:bidi="fa-IR"/>
              </w:rPr>
            </w:pPr>
          </w:p>
          <w:p w:rsidR="00C30663" w:rsidRPr="00507F69" w:rsidRDefault="00AA4240" w:rsidP="00507F69">
            <w:pPr>
              <w:spacing w:line="276" w:lineRule="auto"/>
              <w:jc w:val="center"/>
              <w:rPr>
                <w:rFonts w:ascii="Calibri" w:hAnsi="Calibri" w:cs="B Nazanin"/>
                <w:b/>
                <w:bCs/>
                <w:sz w:val="16"/>
                <w:szCs w:val="16"/>
                <w:rtl/>
              </w:rPr>
            </w:pPr>
            <w:r>
              <w:rPr>
                <w:b/>
                <w:bCs/>
                <w:noProof/>
                <w:sz w:val="48"/>
                <w:szCs w:val="48"/>
                <w:rtl/>
                <w:lang w:bidi="fa-IR"/>
              </w:rPr>
              <mc:AlternateContent>
                <mc:Choice Requires="wpg">
                  <w:drawing>
                    <wp:anchor distT="0" distB="0" distL="114300" distR="114300" simplePos="0" relativeHeight="251664384" behindDoc="0" locked="0" layoutInCell="1" allowOverlap="1">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507F69" w:rsidRDefault="00C30663" w:rsidP="00507F69">
            <w:pPr>
              <w:spacing w:line="276" w:lineRule="auto"/>
              <w:jc w:val="center"/>
              <w:rPr>
                <w:rFonts w:ascii="Calibri" w:hAnsi="Calibri" w:cs="B Nazanin"/>
                <w:b/>
                <w:bCs/>
                <w:sz w:val="16"/>
                <w:szCs w:val="16"/>
                <w:rtl/>
              </w:rPr>
            </w:pPr>
          </w:p>
          <w:p w:rsidR="00C30663" w:rsidRPr="00507F69" w:rsidRDefault="00C30663" w:rsidP="00507F69">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C30663" w:rsidRPr="00507F69" w:rsidRDefault="00C30663" w:rsidP="00507F69">
            <w:pPr>
              <w:spacing w:line="276" w:lineRule="auto"/>
              <w:jc w:val="center"/>
              <w:rPr>
                <w:rFonts w:ascii="Calibri" w:hAnsi="Calibri" w:cs="B Nazanin"/>
                <w:b/>
                <w:bCs/>
                <w:sz w:val="16"/>
                <w:szCs w:val="16"/>
                <w:rtl/>
              </w:rPr>
            </w:pPr>
          </w:p>
          <w:p w:rsidR="00C30663" w:rsidRPr="00507F69" w:rsidRDefault="00C30663" w:rsidP="00507F69">
            <w:pPr>
              <w:spacing w:line="276" w:lineRule="auto"/>
              <w:ind w:left="912" w:right="667"/>
              <w:jc w:val="center"/>
              <w:rPr>
                <w:b/>
                <w:bCs/>
                <w:sz w:val="48"/>
                <w:szCs w:val="48"/>
              </w:rPr>
            </w:pPr>
          </w:p>
          <w:p w:rsidR="00C30663" w:rsidRPr="00507F69" w:rsidRDefault="00C30663" w:rsidP="00507F69">
            <w:pPr>
              <w:spacing w:line="276" w:lineRule="auto"/>
              <w:ind w:left="912" w:right="667"/>
              <w:jc w:val="center"/>
              <w:rPr>
                <w:b/>
                <w:bCs/>
                <w:sz w:val="48"/>
                <w:szCs w:val="48"/>
              </w:rPr>
            </w:pPr>
          </w:p>
          <w:p w:rsidR="00C30663" w:rsidRPr="00507F69" w:rsidRDefault="00C30663" w:rsidP="00507F69">
            <w:pPr>
              <w:spacing w:line="276" w:lineRule="auto"/>
              <w:ind w:left="912" w:right="667"/>
              <w:jc w:val="center"/>
              <w:rPr>
                <w:b/>
                <w:bCs/>
                <w:sz w:val="48"/>
                <w:szCs w:val="48"/>
              </w:rPr>
            </w:pPr>
          </w:p>
          <w:p w:rsidR="005342C9" w:rsidRPr="00507F69" w:rsidRDefault="005342C9"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B42612" w:rsidRPr="00B42612" w:rsidRDefault="00B42612" w:rsidP="00B42612">
            <w:pPr>
              <w:spacing w:before="442" w:line="355" w:lineRule="auto"/>
              <w:ind w:right="694"/>
              <w:jc w:val="center"/>
              <w:rPr>
                <w:rFonts w:asciiTheme="majorBidi" w:hAnsiTheme="majorBidi" w:cstheme="majorBidi"/>
                <w:b/>
                <w:bCs/>
                <w:sz w:val="48"/>
                <w:szCs w:val="24"/>
              </w:rPr>
            </w:pPr>
            <w:r w:rsidRPr="00B42612">
              <w:rPr>
                <w:rFonts w:asciiTheme="majorBidi" w:hAnsiTheme="majorBidi" w:cstheme="majorBidi"/>
                <w:b/>
                <w:bCs/>
                <w:sz w:val="48"/>
                <w:szCs w:val="24"/>
              </w:rPr>
              <w:t>Personnel Protection Equipment (PPE) and Safety Guideline</w:t>
            </w:r>
          </w:p>
          <w:p w:rsidR="005342C9" w:rsidRPr="00507F69" w:rsidRDefault="005342C9" w:rsidP="00507F69">
            <w:pPr>
              <w:spacing w:before="6" w:line="276" w:lineRule="auto"/>
              <w:rPr>
                <w:sz w:val="22"/>
                <w:szCs w:val="22"/>
              </w:rPr>
            </w:pPr>
          </w:p>
          <w:p w:rsidR="005342C9" w:rsidRPr="00507F69" w:rsidRDefault="005342C9" w:rsidP="00507F69">
            <w:pPr>
              <w:spacing w:line="276" w:lineRule="auto"/>
              <w:rPr>
                <w:sz w:val="24"/>
                <w:szCs w:val="24"/>
              </w:rPr>
            </w:pPr>
          </w:p>
          <w:p w:rsidR="005342C9" w:rsidRPr="00507F69" w:rsidRDefault="005342C9" w:rsidP="00507F69">
            <w:pPr>
              <w:spacing w:line="276" w:lineRule="auto"/>
              <w:rPr>
                <w:sz w:val="24"/>
                <w:szCs w:val="24"/>
              </w:rPr>
            </w:pPr>
          </w:p>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p>
          <w:tbl>
            <w:tblPr>
              <w:tblStyle w:val="TableGrid"/>
              <w:tblW w:w="0" w:type="auto"/>
              <w:tblLook w:val="04A0" w:firstRow="1" w:lastRow="0" w:firstColumn="1" w:lastColumn="0" w:noHBand="0" w:noVBand="1"/>
            </w:tblPr>
            <w:tblGrid>
              <w:gridCol w:w="2307"/>
              <w:gridCol w:w="1941"/>
              <w:gridCol w:w="2126"/>
            </w:tblGrid>
            <w:tr w:rsidR="00D060C1" w:rsidTr="00D060C1">
              <w:tc>
                <w:tcPr>
                  <w:tcW w:w="2307" w:type="dxa"/>
                  <w:tcBorders>
                    <w:top w:val="single" w:sz="4" w:space="0" w:color="auto"/>
                    <w:left w:val="single" w:sz="4" w:space="0" w:color="auto"/>
                    <w:bottom w:val="single" w:sz="4" w:space="0" w:color="auto"/>
                    <w:right w:val="single" w:sz="4" w:space="0" w:color="auto"/>
                  </w:tcBorders>
                  <w:hideMark/>
                </w:tcPr>
                <w:p w:rsidR="00D060C1" w:rsidRDefault="00D060C1">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D060C1" w:rsidRDefault="00D060C1">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D060C1" w:rsidRDefault="00D060C1">
                  <w:pPr>
                    <w:widowControl w:val="0"/>
                    <w:autoSpaceDN w:val="0"/>
                    <w:spacing w:line="276" w:lineRule="auto"/>
                    <w:rPr>
                      <w:rFonts w:eastAsiaTheme="minorEastAsia"/>
                      <w:lang w:bidi="fa-IR"/>
                    </w:rPr>
                  </w:pPr>
                  <w:r>
                    <w:rPr>
                      <w:rFonts w:eastAsiaTheme="minorEastAsia"/>
                      <w:lang w:bidi="fa-IR"/>
                    </w:rPr>
                    <w:t>Publication Date of English Version</w:t>
                  </w:r>
                </w:p>
              </w:tc>
            </w:tr>
            <w:tr w:rsidR="00D060C1" w:rsidTr="00D060C1">
              <w:trPr>
                <w:trHeight w:val="868"/>
              </w:trPr>
              <w:tc>
                <w:tcPr>
                  <w:tcW w:w="2307" w:type="dxa"/>
                  <w:tcBorders>
                    <w:top w:val="single" w:sz="4" w:space="0" w:color="auto"/>
                    <w:left w:val="single" w:sz="4" w:space="0" w:color="auto"/>
                    <w:bottom w:val="single" w:sz="4" w:space="0" w:color="auto"/>
                    <w:right w:val="single" w:sz="4" w:space="0" w:color="auto"/>
                  </w:tcBorders>
                  <w:hideMark/>
                </w:tcPr>
                <w:p w:rsidR="00D060C1" w:rsidRDefault="00D060C1">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D060C1" w:rsidRDefault="00D060C1">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D060C1" w:rsidRDefault="00D060C1">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D060C1" w:rsidRDefault="00D060C1">
                  <w:pPr>
                    <w:spacing w:line="276" w:lineRule="auto"/>
                  </w:pPr>
                  <w:r>
                    <w:rPr>
                      <w:lang w:bidi="fa-IR"/>
                    </w:rPr>
                    <w:t xml:space="preserve">Mani </w:t>
                  </w:r>
                  <w:proofErr w:type="spellStart"/>
                  <w:r>
                    <w:rPr>
                      <w:lang w:bidi="fa-IR"/>
                    </w:rPr>
                    <w:t>Abdollahzadeh</w:t>
                  </w:r>
                  <w:proofErr w:type="spellEnd"/>
                  <w:r>
                    <w:rPr>
                      <w:lang w:bidi="fa-IR"/>
                    </w:rPr>
                    <w:t xml:space="preserve"> Rad/</w:t>
                  </w:r>
                </w:p>
                <w:p w:rsidR="00D060C1" w:rsidRDefault="00D060C1">
                  <w:pPr>
                    <w:spacing w:line="276" w:lineRule="auto"/>
                    <w:rPr>
                      <w:rFonts w:ascii="Arial" w:eastAsia="Arial" w:hAnsi="Arial" w:cs="Arial"/>
                      <w:lang w:bidi="fa-IR"/>
                    </w:rPr>
                  </w:pPr>
                </w:p>
                <w:p w:rsidR="00D060C1" w:rsidRDefault="00D060C1">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D060C1" w:rsidRDefault="00D060C1">
                  <w:pPr>
                    <w:spacing w:line="276" w:lineRule="auto"/>
                  </w:pPr>
                  <w:r>
                    <w:rPr>
                      <w:lang w:bidi="fa-IR"/>
                    </w:rPr>
                    <w:t>September</w:t>
                  </w:r>
                </w:p>
                <w:p w:rsidR="00D060C1" w:rsidRDefault="00D060C1">
                  <w:pPr>
                    <w:widowControl w:val="0"/>
                    <w:autoSpaceDN w:val="0"/>
                    <w:spacing w:line="276" w:lineRule="auto"/>
                  </w:pPr>
                  <w:r>
                    <w:rPr>
                      <w:lang w:bidi="fa-IR"/>
                    </w:rPr>
                    <w:t>2018</w:t>
                  </w:r>
                </w:p>
              </w:tc>
            </w:tr>
          </w:tbl>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bookmarkStart w:id="0" w:name="_GoBack"/>
            <w:bookmarkEnd w:id="0"/>
          </w:p>
          <w:p w:rsidR="00DD6215" w:rsidRDefault="00DD6215" w:rsidP="00DD6215">
            <w:pPr>
              <w:jc w:val="center"/>
              <w:rPr>
                <w:rFonts w:eastAsiaTheme="minorEastAsia"/>
                <w:lang w:bidi="fa-IR"/>
              </w:rPr>
            </w:pPr>
          </w:p>
          <w:tbl>
            <w:tblPr>
              <w:tblStyle w:val="TableGrid"/>
              <w:tblW w:w="0" w:type="auto"/>
              <w:tblLook w:val="04A0" w:firstRow="1" w:lastRow="0" w:firstColumn="1" w:lastColumn="0" w:noHBand="0" w:noVBand="1"/>
            </w:tblPr>
            <w:tblGrid>
              <w:gridCol w:w="2203"/>
              <w:gridCol w:w="1738"/>
              <w:gridCol w:w="1429"/>
              <w:gridCol w:w="1429"/>
              <w:gridCol w:w="1430"/>
              <w:gridCol w:w="1430"/>
            </w:tblGrid>
            <w:tr w:rsidR="00DD6215" w:rsidTr="00B42612">
              <w:tc>
                <w:tcPr>
                  <w:tcW w:w="2203" w:type="dxa"/>
                </w:tcPr>
                <w:p w:rsidR="00DD6215" w:rsidRDefault="00DD6215" w:rsidP="001E226B">
                  <w:pPr>
                    <w:rPr>
                      <w:rFonts w:eastAsiaTheme="minorEastAsia"/>
                      <w:lang w:bidi="fa-IR"/>
                    </w:rPr>
                  </w:pPr>
                  <w:r>
                    <w:rPr>
                      <w:rFonts w:eastAsiaTheme="minorEastAsia"/>
                      <w:lang w:bidi="fa-IR"/>
                    </w:rPr>
                    <w:t>Responsibility/Subject</w:t>
                  </w:r>
                </w:p>
              </w:tc>
              <w:tc>
                <w:tcPr>
                  <w:tcW w:w="1738" w:type="dxa"/>
                </w:tcPr>
                <w:p w:rsidR="00DD6215" w:rsidRDefault="00DD6215" w:rsidP="001E226B">
                  <w:pPr>
                    <w:rPr>
                      <w:rFonts w:eastAsiaTheme="minorEastAsia"/>
                      <w:lang w:bidi="fa-IR"/>
                    </w:rPr>
                  </w:pPr>
                  <w:r>
                    <w:rPr>
                      <w:rFonts w:eastAsiaTheme="minorEastAsia"/>
                      <w:lang w:bidi="fa-IR"/>
                    </w:rPr>
                    <w:t>Prepared by</w:t>
                  </w:r>
                </w:p>
              </w:tc>
              <w:tc>
                <w:tcPr>
                  <w:tcW w:w="1429" w:type="dxa"/>
                </w:tcPr>
                <w:p w:rsidR="00DD6215" w:rsidRDefault="00DD6215" w:rsidP="001E226B">
                  <w:pPr>
                    <w:rPr>
                      <w:rFonts w:eastAsiaTheme="minorEastAsia"/>
                      <w:lang w:bidi="fa-IR"/>
                    </w:rPr>
                  </w:pPr>
                  <w:r>
                    <w:rPr>
                      <w:rFonts w:eastAsiaTheme="minorEastAsia"/>
                      <w:lang w:bidi="fa-IR"/>
                    </w:rPr>
                    <w:t>Confirmed by</w:t>
                  </w:r>
                </w:p>
              </w:tc>
              <w:tc>
                <w:tcPr>
                  <w:tcW w:w="1429" w:type="dxa"/>
                </w:tcPr>
                <w:p w:rsidR="00DD6215" w:rsidRDefault="00DD6215" w:rsidP="001E226B">
                  <w:pPr>
                    <w:rPr>
                      <w:rFonts w:eastAsiaTheme="minorEastAsia"/>
                      <w:lang w:bidi="fa-IR"/>
                    </w:rPr>
                  </w:pPr>
                  <w:r>
                    <w:rPr>
                      <w:rFonts w:eastAsiaTheme="minorEastAsia"/>
                      <w:lang w:bidi="fa-IR"/>
                    </w:rPr>
                    <w:t>Approved by</w:t>
                  </w:r>
                </w:p>
              </w:tc>
              <w:tc>
                <w:tcPr>
                  <w:tcW w:w="1430" w:type="dxa"/>
                </w:tcPr>
                <w:p w:rsidR="00DD6215" w:rsidRDefault="00DD6215" w:rsidP="001E226B">
                  <w:pPr>
                    <w:rPr>
                      <w:rFonts w:eastAsiaTheme="minorEastAsia"/>
                      <w:lang w:bidi="fa-IR"/>
                    </w:rPr>
                  </w:pPr>
                  <w:r>
                    <w:rPr>
                      <w:rFonts w:eastAsiaTheme="minorEastAsia"/>
                      <w:lang w:bidi="fa-IR"/>
                    </w:rPr>
                    <w:t>Publication date</w:t>
                  </w:r>
                </w:p>
              </w:tc>
              <w:tc>
                <w:tcPr>
                  <w:tcW w:w="1430" w:type="dxa"/>
                </w:tcPr>
                <w:p w:rsidR="00DD6215" w:rsidRDefault="00DD6215" w:rsidP="001E226B">
                  <w:pPr>
                    <w:rPr>
                      <w:rFonts w:eastAsiaTheme="minorEastAsia"/>
                      <w:lang w:bidi="fa-IR"/>
                    </w:rPr>
                  </w:pPr>
                  <w:r>
                    <w:rPr>
                      <w:rFonts w:eastAsiaTheme="minorEastAsia"/>
                      <w:lang w:bidi="fa-IR"/>
                    </w:rPr>
                    <w:t>Descriptions</w:t>
                  </w:r>
                </w:p>
              </w:tc>
            </w:tr>
            <w:tr w:rsidR="00DD6215" w:rsidTr="00B42612">
              <w:trPr>
                <w:trHeight w:val="132"/>
              </w:trPr>
              <w:tc>
                <w:tcPr>
                  <w:tcW w:w="2203" w:type="dxa"/>
                </w:tcPr>
                <w:p w:rsidR="00DD6215" w:rsidRDefault="00DD6215" w:rsidP="001E226B">
                  <w:pPr>
                    <w:rPr>
                      <w:rFonts w:eastAsiaTheme="minorEastAsia"/>
                      <w:lang w:bidi="fa-IR"/>
                    </w:rPr>
                  </w:pPr>
                  <w:r>
                    <w:rPr>
                      <w:rFonts w:eastAsiaTheme="minorEastAsia"/>
                      <w:lang w:bidi="fa-IR"/>
                    </w:rPr>
                    <w:t>Name</w:t>
                  </w:r>
                </w:p>
              </w:tc>
              <w:tc>
                <w:tcPr>
                  <w:tcW w:w="1738" w:type="dxa"/>
                  <w:vMerge w:val="restart"/>
                </w:tcPr>
                <w:p w:rsidR="00DD6215" w:rsidRDefault="00DD6215" w:rsidP="001E226B">
                  <w:pPr>
                    <w:rPr>
                      <w:rFonts w:eastAsiaTheme="minorEastAsia"/>
                      <w:lang w:bidi="fa-IR"/>
                    </w:rPr>
                  </w:pPr>
                  <w:r>
                    <w:rPr>
                      <w:rFonts w:eastAsiaTheme="minorEastAsia"/>
                      <w:lang w:bidi="fa-IR"/>
                    </w:rPr>
                    <w:t xml:space="preserve">Mani </w:t>
                  </w:r>
                  <w:proofErr w:type="spellStart"/>
                  <w:r>
                    <w:rPr>
                      <w:rFonts w:eastAsiaTheme="minorEastAsia"/>
                      <w:lang w:bidi="fa-IR"/>
                    </w:rPr>
                    <w:t>Abdollahzade</w:t>
                  </w:r>
                  <w:r w:rsidR="007A3B69">
                    <w:rPr>
                      <w:rFonts w:eastAsiaTheme="minorEastAsia"/>
                      <w:lang w:bidi="fa-IR"/>
                    </w:rPr>
                    <w:t>h</w:t>
                  </w:r>
                  <w:proofErr w:type="spellEnd"/>
                  <w:r>
                    <w:rPr>
                      <w:rFonts w:eastAsiaTheme="minorEastAsia"/>
                      <w:lang w:bidi="fa-IR"/>
                    </w:rPr>
                    <w:t>/</w:t>
                  </w:r>
                </w:p>
                <w:p w:rsidR="00DD6215" w:rsidRDefault="00DD6215" w:rsidP="001E226B">
                  <w:pPr>
                    <w:rPr>
                      <w:rFonts w:eastAsiaTheme="minorEastAsia"/>
                      <w:lang w:bidi="fa-IR"/>
                    </w:rPr>
                  </w:pPr>
                  <w:proofErr w:type="spellStart"/>
                  <w:r>
                    <w:rPr>
                      <w:rFonts w:eastAsiaTheme="minorEastAsia"/>
                      <w:lang w:bidi="fa-IR"/>
                    </w:rPr>
                    <w:t>Fereshte</w:t>
                  </w:r>
                  <w:proofErr w:type="spellEnd"/>
                  <w:r>
                    <w:rPr>
                      <w:rFonts w:eastAsiaTheme="minorEastAsia"/>
                      <w:lang w:bidi="fa-IR"/>
                    </w:rPr>
                    <w:t xml:space="preserve"> </w:t>
                  </w:r>
                  <w:proofErr w:type="spellStart"/>
                  <w:r>
                    <w:rPr>
                      <w:rFonts w:eastAsiaTheme="minorEastAsia"/>
                      <w:lang w:bidi="fa-IR"/>
                    </w:rPr>
                    <w:t>Miraj</w:t>
                  </w:r>
                  <w:proofErr w:type="spellEnd"/>
                </w:p>
                <w:p w:rsidR="00DD6215" w:rsidRDefault="00DD6215" w:rsidP="001E226B">
                  <w:pPr>
                    <w:rPr>
                      <w:rFonts w:eastAsiaTheme="minorEastAsia"/>
                      <w:lang w:bidi="fa-IR"/>
                    </w:rPr>
                  </w:pPr>
                </w:p>
                <w:p w:rsidR="00DD6215" w:rsidRPr="007A3B69" w:rsidRDefault="007A3B69" w:rsidP="007A3B69">
                  <w:pPr>
                    <w:rPr>
                      <w:rFonts w:eastAsiaTheme="minorEastAsia"/>
                      <w:i/>
                      <w:iCs/>
                      <w:lang w:bidi="fa-IR"/>
                    </w:rPr>
                  </w:pPr>
                  <w:r w:rsidRPr="001E319F">
                    <w:rPr>
                      <w:rFonts w:eastAsiaTheme="minorEastAsia"/>
                      <w:lang w:bidi="fa-IR"/>
                    </w:rPr>
                    <w:t>Head of Safety and Firefighting Department</w:t>
                  </w:r>
                </w:p>
              </w:tc>
              <w:tc>
                <w:tcPr>
                  <w:tcW w:w="1429" w:type="dxa"/>
                  <w:vMerge w:val="restart"/>
                </w:tcPr>
                <w:p w:rsidR="00DD6215" w:rsidRDefault="00DD6215" w:rsidP="001E226B">
                  <w:pPr>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DD6215" w:rsidRDefault="00DD6215" w:rsidP="001E226B">
                  <w:pPr>
                    <w:rPr>
                      <w:rFonts w:eastAsiaTheme="minorEastAsia"/>
                      <w:lang w:bidi="fa-IR"/>
                    </w:rPr>
                  </w:pPr>
                </w:p>
                <w:p w:rsidR="00DD6215" w:rsidRDefault="00DD6215" w:rsidP="001E226B">
                  <w:pPr>
                    <w:rPr>
                      <w:rFonts w:eastAsiaTheme="minorEastAsia"/>
                      <w:lang w:bidi="fa-IR"/>
                    </w:rPr>
                  </w:pPr>
                  <w:r>
                    <w:rPr>
                      <w:rFonts w:eastAsiaTheme="minorEastAsia"/>
                      <w:lang w:bidi="fa-IR"/>
                    </w:rPr>
                    <w:t>HSE Manager</w:t>
                  </w:r>
                </w:p>
              </w:tc>
              <w:tc>
                <w:tcPr>
                  <w:tcW w:w="1429" w:type="dxa"/>
                  <w:vMerge w:val="restart"/>
                </w:tcPr>
                <w:p w:rsidR="00DD6215" w:rsidRDefault="00B42612" w:rsidP="001E226B">
                  <w:pPr>
                    <w:rPr>
                      <w:rFonts w:eastAsiaTheme="minorEastAsia"/>
                      <w:lang w:bidi="fa-IR"/>
                    </w:rPr>
                  </w:pPr>
                  <w:r>
                    <w:rPr>
                      <w:rFonts w:eastAsiaTheme="minorEastAsia"/>
                      <w:lang w:bidi="fa-IR"/>
                    </w:rPr>
                    <w:t xml:space="preserve">Ali </w:t>
                  </w:r>
                  <w:proofErr w:type="spellStart"/>
                  <w:r>
                    <w:rPr>
                      <w:rFonts w:eastAsiaTheme="minorEastAsia"/>
                      <w:lang w:bidi="fa-IR"/>
                    </w:rPr>
                    <w:t>Kardor</w:t>
                  </w:r>
                  <w:proofErr w:type="spellEnd"/>
                  <w:r w:rsidR="00DD6215">
                    <w:rPr>
                      <w:rFonts w:eastAsiaTheme="minorEastAsia"/>
                      <w:lang w:bidi="fa-IR"/>
                    </w:rPr>
                    <w:t>/</w:t>
                  </w:r>
                </w:p>
                <w:p w:rsidR="00F41291" w:rsidRDefault="00F41291" w:rsidP="001E226B">
                  <w:pPr>
                    <w:rPr>
                      <w:rFonts w:eastAsiaTheme="minorEastAsia"/>
                      <w:lang w:bidi="fa-IR"/>
                    </w:rPr>
                  </w:pPr>
                </w:p>
                <w:p w:rsidR="00B42612" w:rsidRDefault="00B42612" w:rsidP="001E226B">
                  <w:pPr>
                    <w:rPr>
                      <w:rFonts w:eastAsiaTheme="minorEastAsia"/>
                      <w:lang w:bidi="fa-IR"/>
                    </w:rPr>
                  </w:pPr>
                </w:p>
                <w:p w:rsidR="00DD6215" w:rsidRDefault="00DD6215" w:rsidP="001E226B">
                  <w:pPr>
                    <w:rPr>
                      <w:rFonts w:eastAsiaTheme="minorEastAsia"/>
                      <w:lang w:bidi="fa-IR"/>
                    </w:rPr>
                  </w:pPr>
                  <w:r>
                    <w:rPr>
                      <w:rFonts w:eastAsiaTheme="minorEastAsia"/>
                      <w:lang w:bidi="fa-IR"/>
                    </w:rPr>
                    <w:t>CEO</w:t>
                  </w:r>
                </w:p>
              </w:tc>
              <w:tc>
                <w:tcPr>
                  <w:tcW w:w="1430" w:type="dxa"/>
                  <w:vMerge w:val="restart"/>
                </w:tcPr>
                <w:p w:rsidR="00F41291" w:rsidRDefault="00F41291" w:rsidP="00F41291">
                  <w:pPr>
                    <w:rPr>
                      <w:rFonts w:eastAsiaTheme="minorEastAsia"/>
                      <w:lang w:bidi="fa-IR"/>
                    </w:rPr>
                  </w:pPr>
                </w:p>
                <w:p w:rsidR="00F41291" w:rsidRDefault="00F41291" w:rsidP="00F41291">
                  <w:pPr>
                    <w:rPr>
                      <w:rFonts w:eastAsiaTheme="minorEastAsia"/>
                      <w:lang w:bidi="fa-IR"/>
                    </w:rPr>
                  </w:pPr>
                </w:p>
                <w:p w:rsidR="00F41291" w:rsidRDefault="00F41291" w:rsidP="00F41291">
                  <w:pPr>
                    <w:rPr>
                      <w:rFonts w:eastAsiaTheme="minorEastAsia"/>
                      <w:lang w:bidi="fa-IR"/>
                    </w:rPr>
                  </w:pPr>
                </w:p>
                <w:p w:rsidR="00DD6215" w:rsidRDefault="00B42612" w:rsidP="00F41291">
                  <w:pPr>
                    <w:rPr>
                      <w:rFonts w:eastAsiaTheme="minorEastAsia"/>
                      <w:lang w:bidi="fa-IR"/>
                    </w:rPr>
                  </w:pPr>
                  <w:r>
                    <w:rPr>
                      <w:rFonts w:eastAsiaTheme="minorEastAsia"/>
                      <w:lang w:bidi="fa-IR"/>
                    </w:rPr>
                    <w:t>June</w:t>
                  </w:r>
                  <w:r w:rsidR="00F41291">
                    <w:rPr>
                      <w:rFonts w:eastAsiaTheme="minorEastAsia"/>
                      <w:lang w:bidi="fa-IR"/>
                    </w:rPr>
                    <w:t xml:space="preserve"> </w:t>
                  </w:r>
                  <w:r w:rsidR="00DD6215">
                    <w:rPr>
                      <w:rFonts w:eastAsiaTheme="minorEastAsia"/>
                      <w:lang w:bidi="fa-IR"/>
                    </w:rPr>
                    <w:t xml:space="preserve"> 201</w:t>
                  </w:r>
                  <w:r w:rsidR="00F41291">
                    <w:rPr>
                      <w:rFonts w:eastAsiaTheme="minorEastAsia"/>
                      <w:lang w:bidi="fa-IR"/>
                    </w:rPr>
                    <w:t>6</w:t>
                  </w:r>
                </w:p>
                <w:p w:rsidR="00F41291" w:rsidRDefault="00F41291" w:rsidP="00F41291">
                  <w:pPr>
                    <w:rPr>
                      <w:rFonts w:eastAsiaTheme="minorEastAsia"/>
                      <w:lang w:bidi="fa-IR"/>
                    </w:rPr>
                  </w:pPr>
                </w:p>
              </w:tc>
              <w:tc>
                <w:tcPr>
                  <w:tcW w:w="1430" w:type="dxa"/>
                  <w:vMerge w:val="restart"/>
                </w:tcPr>
                <w:p w:rsidR="00DD6215" w:rsidRDefault="00DD6215" w:rsidP="001E226B">
                  <w:pPr>
                    <w:rPr>
                      <w:rFonts w:eastAsiaTheme="minorEastAsia"/>
                      <w:lang w:bidi="fa-IR"/>
                    </w:rPr>
                  </w:pPr>
                </w:p>
              </w:tc>
            </w:tr>
            <w:tr w:rsidR="00DD6215" w:rsidTr="00B42612">
              <w:trPr>
                <w:trHeight w:val="132"/>
              </w:trPr>
              <w:tc>
                <w:tcPr>
                  <w:tcW w:w="2203" w:type="dxa"/>
                </w:tcPr>
                <w:p w:rsidR="00DD6215" w:rsidRDefault="00DD6215" w:rsidP="001E226B">
                  <w:pPr>
                    <w:rPr>
                      <w:rFonts w:eastAsiaTheme="minorEastAsia"/>
                      <w:lang w:bidi="fa-IR"/>
                    </w:rPr>
                  </w:pPr>
                  <w:r>
                    <w:rPr>
                      <w:rFonts w:eastAsiaTheme="minorEastAsia"/>
                      <w:lang w:bidi="fa-IR"/>
                    </w:rPr>
                    <w:t>Position</w:t>
                  </w:r>
                </w:p>
              </w:tc>
              <w:tc>
                <w:tcPr>
                  <w:tcW w:w="1738" w:type="dxa"/>
                  <w:vMerge/>
                </w:tcPr>
                <w:p w:rsidR="00DD6215" w:rsidRDefault="00DD6215" w:rsidP="001E226B">
                  <w:pPr>
                    <w:rPr>
                      <w:rFonts w:eastAsiaTheme="minorEastAsia"/>
                      <w:lang w:bidi="fa-IR"/>
                    </w:rPr>
                  </w:pPr>
                </w:p>
              </w:tc>
              <w:tc>
                <w:tcPr>
                  <w:tcW w:w="1429" w:type="dxa"/>
                  <w:vMerge/>
                </w:tcPr>
                <w:p w:rsidR="00DD6215" w:rsidRDefault="00DD6215" w:rsidP="001E226B">
                  <w:pPr>
                    <w:rPr>
                      <w:rFonts w:eastAsiaTheme="minorEastAsia"/>
                      <w:lang w:bidi="fa-IR"/>
                    </w:rPr>
                  </w:pPr>
                </w:p>
              </w:tc>
              <w:tc>
                <w:tcPr>
                  <w:tcW w:w="1429" w:type="dxa"/>
                  <w:vMerge/>
                </w:tcPr>
                <w:p w:rsidR="00DD6215" w:rsidRDefault="00DD6215" w:rsidP="001E226B">
                  <w:pPr>
                    <w:rPr>
                      <w:rFonts w:eastAsiaTheme="minorEastAsia"/>
                      <w:lang w:bidi="fa-IR"/>
                    </w:rPr>
                  </w:pPr>
                </w:p>
              </w:tc>
              <w:tc>
                <w:tcPr>
                  <w:tcW w:w="1430" w:type="dxa"/>
                  <w:vMerge/>
                </w:tcPr>
                <w:p w:rsidR="00DD6215" w:rsidRDefault="00DD6215" w:rsidP="001E226B">
                  <w:pPr>
                    <w:rPr>
                      <w:rFonts w:eastAsiaTheme="minorEastAsia"/>
                      <w:lang w:bidi="fa-IR"/>
                    </w:rPr>
                  </w:pPr>
                </w:p>
              </w:tc>
              <w:tc>
                <w:tcPr>
                  <w:tcW w:w="1430" w:type="dxa"/>
                  <w:vMerge/>
                </w:tcPr>
                <w:p w:rsidR="00DD6215" w:rsidRDefault="00DD6215" w:rsidP="001E226B">
                  <w:pPr>
                    <w:rPr>
                      <w:rFonts w:eastAsiaTheme="minorEastAsia"/>
                      <w:lang w:bidi="fa-IR"/>
                    </w:rPr>
                  </w:pPr>
                </w:p>
              </w:tc>
            </w:tr>
          </w:tbl>
          <w:p w:rsidR="00DD6215" w:rsidRDefault="00DD6215" w:rsidP="00B42612">
            <w:pPr>
              <w:rPr>
                <w:rFonts w:eastAsiaTheme="minorEastAsia"/>
                <w:lang w:bidi="fa-IR"/>
              </w:rPr>
            </w:pPr>
            <w:r>
              <w:rPr>
                <w:rFonts w:eastAsiaTheme="minorEastAsia"/>
                <w:lang w:bidi="fa-IR"/>
              </w:rPr>
              <w:t>Document Code</w:t>
            </w:r>
            <w:r w:rsidR="00FA3999" w:rsidRPr="00891053">
              <w:rPr>
                <w:rFonts w:asciiTheme="majorBidi" w:hAnsiTheme="majorBidi" w:cstheme="majorBidi"/>
                <w:sz w:val="18"/>
                <w:szCs w:val="18"/>
              </w:rPr>
              <w:t xml:space="preserve"> NIOC-HSE-</w:t>
            </w:r>
            <w:r w:rsidR="00FA3999">
              <w:rPr>
                <w:rFonts w:asciiTheme="majorBidi" w:hAnsiTheme="majorBidi" w:cstheme="majorBidi"/>
                <w:sz w:val="18"/>
                <w:szCs w:val="18"/>
              </w:rPr>
              <w:t>SF</w:t>
            </w:r>
            <w:r w:rsidR="00FA3999" w:rsidRPr="00891053">
              <w:rPr>
                <w:rFonts w:asciiTheme="majorBidi" w:hAnsiTheme="majorBidi" w:cstheme="majorBidi"/>
                <w:sz w:val="18"/>
                <w:szCs w:val="18"/>
              </w:rPr>
              <w:t>-</w:t>
            </w:r>
            <w:r w:rsidR="00FA3999">
              <w:rPr>
                <w:rFonts w:asciiTheme="majorBidi" w:hAnsiTheme="majorBidi" w:cstheme="majorBidi"/>
                <w:sz w:val="18"/>
                <w:szCs w:val="18"/>
              </w:rPr>
              <w:t>GU</w:t>
            </w:r>
            <w:r w:rsidR="00FA3999" w:rsidRPr="00891053">
              <w:rPr>
                <w:rFonts w:asciiTheme="majorBidi" w:hAnsiTheme="majorBidi" w:cstheme="majorBidi"/>
                <w:sz w:val="18"/>
                <w:szCs w:val="18"/>
              </w:rPr>
              <w:t>-</w:t>
            </w:r>
            <w:r w:rsidR="00B42612">
              <w:rPr>
                <w:rFonts w:asciiTheme="majorBidi" w:hAnsiTheme="majorBidi" w:cstheme="majorBidi"/>
                <w:sz w:val="18"/>
                <w:szCs w:val="18"/>
              </w:rPr>
              <w:t>014-00</w:t>
            </w:r>
            <w:r>
              <w:rPr>
                <w:rFonts w:eastAsiaTheme="minorEastAsia"/>
                <w:lang w:bidi="fa-IR"/>
              </w:rPr>
              <w:tab/>
              <w:t xml:space="preserve">Revision date: </w:t>
            </w:r>
            <w:r w:rsidR="00B42612">
              <w:rPr>
                <w:rFonts w:eastAsiaTheme="minorEastAsia"/>
                <w:lang w:bidi="fa-IR"/>
              </w:rPr>
              <w:t>June</w:t>
            </w:r>
            <w:r w:rsidRPr="00D5049D">
              <w:rPr>
                <w:rFonts w:eastAsiaTheme="minorEastAsia"/>
                <w:lang w:bidi="fa-IR"/>
              </w:rPr>
              <w:t xml:space="preserve"> </w:t>
            </w:r>
            <w:r w:rsidR="00351F68">
              <w:rPr>
                <w:rFonts w:eastAsiaTheme="minorEastAsia"/>
                <w:lang w:bidi="fa-IR"/>
              </w:rPr>
              <w:t>21</w:t>
            </w:r>
            <w:r w:rsidRPr="00D5049D">
              <w:rPr>
                <w:rFonts w:eastAsiaTheme="minorEastAsia"/>
                <w:lang w:bidi="fa-IR"/>
              </w:rPr>
              <w:t>, 201</w:t>
            </w:r>
            <w:r w:rsidR="00F41291">
              <w:rPr>
                <w:rFonts w:eastAsiaTheme="minorEastAsia"/>
                <w:lang w:bidi="fa-IR"/>
              </w:rPr>
              <w:t>6</w:t>
            </w:r>
            <w:r>
              <w:rPr>
                <w:rFonts w:eastAsiaTheme="minorEastAsia"/>
                <w:lang w:bidi="fa-IR"/>
              </w:rPr>
              <w:t xml:space="preserve">, Revision No.: </w:t>
            </w:r>
            <w:r w:rsidR="00B42612">
              <w:rPr>
                <w:rFonts w:eastAsiaTheme="minorEastAsia"/>
                <w:lang w:bidi="fa-IR"/>
              </w:rPr>
              <w:t>0</w:t>
            </w:r>
          </w:p>
          <w:p w:rsidR="00C30663" w:rsidRPr="00507F69" w:rsidRDefault="00C30663" w:rsidP="00DD6215">
            <w:pPr>
              <w:spacing w:line="276" w:lineRule="auto"/>
              <w:rPr>
                <w:b/>
                <w:bCs/>
                <w:color w:val="000000" w:themeColor="text1"/>
                <w:sz w:val="44"/>
                <w:szCs w:val="44"/>
                <w:rtl/>
                <w:lang w:bidi="fa-IR"/>
              </w:rPr>
            </w:pPr>
          </w:p>
        </w:tc>
      </w:tr>
    </w:tbl>
    <w:p w:rsidR="00380CFD" w:rsidRPr="00507F69" w:rsidRDefault="00380CFD" w:rsidP="00507F69">
      <w:pPr>
        <w:spacing w:before="29" w:line="276" w:lineRule="auto"/>
        <w:ind w:right="86"/>
        <w:jc w:val="both"/>
        <w:rPr>
          <w:sz w:val="32"/>
          <w:szCs w:val="32"/>
          <w:lang w:bidi="fa-IR"/>
        </w:rPr>
        <w:sectPr w:rsidR="00380CFD" w:rsidRPr="00507F69" w:rsidSect="00C61FDD">
          <w:footerReference w:type="default" r:id="rId11"/>
          <w:headerReference w:type="first" r:id="rId12"/>
          <w:footerReference w:type="first" r:id="rId13"/>
          <w:pgSz w:w="11906" w:h="16838"/>
          <w:pgMar w:top="720" w:right="720" w:bottom="720" w:left="720" w:header="708" w:footer="209" w:gutter="0"/>
          <w:cols w:space="708"/>
          <w:bidi/>
          <w:rtlGutter/>
          <w:docGrid w:linePitch="360"/>
        </w:sectPr>
      </w:pPr>
    </w:p>
    <w:sdt>
      <w:sdtPr>
        <w:rPr>
          <w:rFonts w:asciiTheme="majorBidi" w:eastAsia="B Nazanin" w:hAnsiTheme="majorBidi" w:cs="B Nazanin"/>
          <w:b w:val="0"/>
          <w:bCs w:val="0"/>
          <w:color w:val="auto"/>
          <w:sz w:val="22"/>
          <w:szCs w:val="22"/>
        </w:rPr>
        <w:id w:val="-994952160"/>
        <w:docPartObj>
          <w:docPartGallery w:val="Table of Contents"/>
          <w:docPartUnique/>
        </w:docPartObj>
      </w:sdtPr>
      <w:sdtEndPr>
        <w:rPr>
          <w:rFonts w:eastAsia="Times New Roman" w:cs="Times New Roman"/>
          <w:noProof/>
          <w:sz w:val="20"/>
          <w:szCs w:val="20"/>
        </w:rPr>
      </w:sdtEndPr>
      <w:sdtContent>
        <w:p w:rsidR="000F64C2" w:rsidRPr="000F64C2" w:rsidRDefault="000F64C2" w:rsidP="000F64C2">
          <w:pPr>
            <w:pStyle w:val="TOCHeading"/>
            <w:tabs>
              <w:tab w:val="right" w:pos="8931"/>
            </w:tabs>
            <w:ind w:right="1969"/>
            <w:rPr>
              <w:rFonts w:asciiTheme="majorBidi" w:hAnsiTheme="majorBidi"/>
              <w:sz w:val="22"/>
              <w:szCs w:val="22"/>
            </w:rPr>
          </w:pPr>
          <w:r w:rsidRPr="000F64C2">
            <w:rPr>
              <w:rFonts w:asciiTheme="majorBidi" w:hAnsiTheme="majorBidi"/>
              <w:sz w:val="22"/>
              <w:szCs w:val="22"/>
            </w:rPr>
            <w:t>Table of Contents</w:t>
          </w:r>
        </w:p>
        <w:p w:rsidR="000F64C2" w:rsidRPr="000F64C2" w:rsidRDefault="000F64C2" w:rsidP="000F64C2">
          <w:pPr>
            <w:pStyle w:val="TOC1"/>
            <w:tabs>
              <w:tab w:val="right" w:pos="8931"/>
              <w:tab w:val="right" w:leader="dot" w:pos="10890"/>
            </w:tabs>
            <w:ind w:right="1969"/>
            <w:rPr>
              <w:rFonts w:asciiTheme="majorBidi" w:hAnsiTheme="majorBidi" w:cstheme="majorBidi"/>
              <w:noProof/>
            </w:rPr>
          </w:pPr>
          <w:r w:rsidRPr="000F64C2">
            <w:rPr>
              <w:rFonts w:asciiTheme="majorBidi" w:hAnsiTheme="majorBidi" w:cstheme="majorBidi"/>
            </w:rPr>
            <w:fldChar w:fldCharType="begin"/>
          </w:r>
          <w:r w:rsidRPr="000F64C2">
            <w:rPr>
              <w:rFonts w:asciiTheme="majorBidi" w:hAnsiTheme="majorBidi" w:cstheme="majorBidi"/>
            </w:rPr>
            <w:instrText xml:space="preserve"> TOC \o "1-3" \h \z \u </w:instrText>
          </w:r>
          <w:r w:rsidRPr="000F64C2">
            <w:rPr>
              <w:rFonts w:asciiTheme="majorBidi" w:hAnsiTheme="majorBidi" w:cstheme="majorBidi"/>
            </w:rPr>
            <w:fldChar w:fldCharType="separate"/>
          </w:r>
          <w:hyperlink w:anchor="_Toc512942415" w:history="1">
            <w:r w:rsidRPr="000F64C2">
              <w:rPr>
                <w:rStyle w:val="Hyperlink"/>
                <w:rFonts w:asciiTheme="majorBidi" w:hAnsiTheme="majorBidi" w:cstheme="majorBidi"/>
                <w:noProof/>
              </w:rPr>
              <w:t>1 Introduction</w:t>
            </w:r>
            <w:r w:rsidRPr="000F64C2">
              <w:rPr>
                <w:rFonts w:asciiTheme="majorBidi" w:hAnsiTheme="majorBidi" w:cstheme="majorBidi"/>
                <w:noProof/>
                <w:webHidden/>
              </w:rPr>
              <w:tab/>
            </w:r>
            <w:r w:rsidRPr="000F64C2">
              <w:rPr>
                <w:rFonts w:asciiTheme="majorBidi" w:hAnsiTheme="majorBidi" w:cstheme="majorBidi"/>
                <w:noProof/>
                <w:webHidden/>
              </w:rPr>
              <w:fldChar w:fldCharType="begin"/>
            </w:r>
            <w:r w:rsidRPr="000F64C2">
              <w:rPr>
                <w:rFonts w:asciiTheme="majorBidi" w:hAnsiTheme="majorBidi" w:cstheme="majorBidi"/>
                <w:noProof/>
                <w:webHidden/>
              </w:rPr>
              <w:instrText xml:space="preserve"> PAGEREF _Toc512942415 \h </w:instrText>
            </w:r>
            <w:r w:rsidRPr="000F64C2">
              <w:rPr>
                <w:rFonts w:asciiTheme="majorBidi" w:hAnsiTheme="majorBidi" w:cstheme="majorBidi"/>
                <w:noProof/>
                <w:webHidden/>
              </w:rPr>
            </w:r>
            <w:r w:rsidRPr="000F64C2">
              <w:rPr>
                <w:rFonts w:asciiTheme="majorBidi" w:hAnsiTheme="majorBidi" w:cstheme="majorBidi"/>
                <w:noProof/>
                <w:webHidden/>
              </w:rPr>
              <w:fldChar w:fldCharType="separate"/>
            </w:r>
            <w:r w:rsidRPr="000F64C2">
              <w:rPr>
                <w:rFonts w:asciiTheme="majorBidi" w:hAnsiTheme="majorBidi" w:cstheme="majorBidi"/>
                <w:noProof/>
                <w:webHidden/>
              </w:rPr>
              <w:t>3</w:t>
            </w:r>
            <w:r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16" w:history="1">
            <w:r w:rsidR="000F64C2" w:rsidRPr="000F64C2">
              <w:rPr>
                <w:rStyle w:val="Hyperlink"/>
                <w:rFonts w:asciiTheme="majorBidi" w:hAnsiTheme="majorBidi" w:cstheme="majorBidi"/>
                <w:noProof/>
              </w:rPr>
              <w:t>2 Goal</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_Toc512942416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4</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17" w:history="1">
            <w:r w:rsidR="000F64C2" w:rsidRPr="000F64C2">
              <w:rPr>
                <w:rStyle w:val="Hyperlink"/>
                <w:rFonts w:asciiTheme="majorBidi" w:hAnsiTheme="majorBidi" w:cstheme="majorBidi"/>
                <w:noProof/>
              </w:rPr>
              <w:t>3 Scope</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_Toc512942417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4</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s>
            <w:ind w:right="1969"/>
            <w:rPr>
              <w:rFonts w:asciiTheme="majorBidi" w:hAnsiTheme="majorBidi" w:cstheme="majorBidi"/>
              <w:noProof/>
            </w:rPr>
          </w:pPr>
          <w:hyperlink w:anchor="_Toc512942418" w:history="1">
            <w:r w:rsidR="000F64C2" w:rsidRPr="000F64C2">
              <w:rPr>
                <w:rStyle w:val="Hyperlink"/>
                <w:rFonts w:asciiTheme="majorBidi" w:hAnsiTheme="majorBidi" w:cstheme="majorBidi"/>
                <w:noProof/>
              </w:rPr>
              <w:t>4 Definitions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_Toc512942418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4</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19" w:history="1">
            <w:r w:rsidR="000F64C2" w:rsidRPr="000F64C2">
              <w:rPr>
                <w:rStyle w:val="Hyperlink"/>
                <w:rFonts w:asciiTheme="majorBidi" w:hAnsiTheme="majorBidi" w:cstheme="majorBidi"/>
                <w:noProof/>
              </w:rPr>
              <w:t>5 Legal Requirements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_Toc512942419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7</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20" w:history="1">
            <w:r w:rsidR="000F64C2" w:rsidRPr="000F64C2">
              <w:rPr>
                <w:rStyle w:val="Hyperlink"/>
                <w:rFonts w:asciiTheme="majorBidi" w:hAnsiTheme="majorBidi" w:cstheme="majorBidi"/>
                <w:noProof/>
              </w:rPr>
              <w:t>6 Roles and Responsibilities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_Toc512942420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7</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21" w:history="1">
            <w:r w:rsidR="000F64C2" w:rsidRPr="000F64C2">
              <w:rPr>
                <w:rStyle w:val="Hyperlink"/>
                <w:rFonts w:asciiTheme="majorBidi" w:hAnsiTheme="majorBidi" w:cstheme="majorBidi"/>
                <w:noProof/>
              </w:rPr>
              <w:t>6.1</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Chief Executives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_Toc512942421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7</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22" w:history="1">
            <w:r w:rsidR="000F64C2" w:rsidRPr="000F64C2">
              <w:rPr>
                <w:rStyle w:val="Hyperlink"/>
                <w:rFonts w:asciiTheme="majorBidi" w:hAnsiTheme="majorBidi" w:cstheme="majorBidi"/>
                <w:noProof/>
              </w:rPr>
              <w:t>6.2</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Departments of Commerce and Logistics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_Toc512942422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7</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23" w:history="1">
            <w:r w:rsidR="000F64C2" w:rsidRPr="000F64C2">
              <w:rPr>
                <w:rStyle w:val="Hyperlink"/>
                <w:rFonts w:asciiTheme="majorBidi" w:hAnsiTheme="majorBidi" w:cstheme="majorBidi"/>
                <w:noProof/>
              </w:rPr>
              <w:t>6.3</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Department Directors and Unit Supervisors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_Toc512942423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8</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24" w:history="1">
            <w:r w:rsidR="000F64C2" w:rsidRPr="000F64C2">
              <w:rPr>
                <w:rStyle w:val="Hyperlink"/>
                <w:rFonts w:asciiTheme="majorBidi" w:hAnsiTheme="majorBidi" w:cstheme="majorBidi"/>
                <w:noProof/>
              </w:rPr>
              <w:t>6.4</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HSE Department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_Toc512942424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8</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25" w:history="1">
            <w:r w:rsidR="000F64C2" w:rsidRPr="000F64C2">
              <w:rPr>
                <w:rStyle w:val="Hyperlink"/>
                <w:rFonts w:asciiTheme="majorBidi" w:hAnsiTheme="majorBidi" w:cstheme="majorBidi"/>
                <w:noProof/>
              </w:rPr>
              <w:t>6.5</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Security Office</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_Toc512942425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9</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26" w:history="1">
            <w:r w:rsidR="000F64C2" w:rsidRPr="000F64C2">
              <w:rPr>
                <w:rStyle w:val="Hyperlink"/>
                <w:rFonts w:asciiTheme="majorBidi" w:hAnsiTheme="majorBidi" w:cstheme="majorBidi"/>
                <w:noProof/>
              </w:rPr>
              <w:t>6.6</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Employees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_Toc512942426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9</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27" w:history="1">
            <w:r w:rsidR="000F64C2" w:rsidRPr="000F64C2">
              <w:rPr>
                <w:rStyle w:val="Hyperlink"/>
                <w:rFonts w:asciiTheme="majorBidi" w:hAnsiTheme="majorBidi" w:cstheme="majorBidi"/>
                <w:noProof/>
              </w:rPr>
              <w:t>7 Legal Requirements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_Toc512942427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9</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28" w:history="1">
            <w:r w:rsidR="000F64C2" w:rsidRPr="000F64C2">
              <w:rPr>
                <w:rStyle w:val="Hyperlink"/>
                <w:rFonts w:asciiTheme="majorBidi" w:hAnsiTheme="majorBidi" w:cstheme="majorBidi"/>
                <w:noProof/>
              </w:rPr>
              <w:t>8 Personal Protective Equipment Replacement Interval</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_Toc512942428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11</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29" w:history="1">
            <w:r w:rsidR="000F64C2" w:rsidRPr="000F64C2">
              <w:rPr>
                <w:rStyle w:val="Hyperlink"/>
                <w:rFonts w:asciiTheme="majorBidi" w:hAnsiTheme="majorBidi" w:cstheme="majorBidi"/>
                <w:noProof/>
              </w:rPr>
              <w:t>9 Personal Protective Equipment Use and Maintenance Training</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_Toc512942429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13</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30" w:history="1">
            <w:r w:rsidR="000F64C2" w:rsidRPr="000F64C2">
              <w:rPr>
                <w:rStyle w:val="Hyperlink"/>
                <w:rFonts w:asciiTheme="majorBidi" w:hAnsiTheme="majorBidi" w:cstheme="majorBidi"/>
                <w:noProof/>
              </w:rPr>
              <w:t>10 Personal Protective Equipment Usage Supervision</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_Toc512942430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13</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right" w:pos="8931"/>
              <w:tab w:val="right" w:leader="dot" w:pos="10890"/>
            </w:tabs>
            <w:ind w:right="1969"/>
            <w:rPr>
              <w:rFonts w:asciiTheme="majorBidi" w:hAnsiTheme="majorBidi" w:cstheme="majorBidi"/>
              <w:noProof/>
            </w:rPr>
          </w:pPr>
          <w:hyperlink w:anchor="_Toc512942431" w:history="1">
            <w:r w:rsidR="000F64C2" w:rsidRPr="000F64C2">
              <w:rPr>
                <w:rStyle w:val="Hyperlink"/>
                <w:rFonts w:asciiTheme="majorBidi" w:hAnsiTheme="majorBidi" w:cstheme="majorBidi"/>
                <w:noProof/>
              </w:rPr>
              <w:t>11 Personal Protective Equipment Evaluation</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_Toc512942431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14</w:t>
            </w:r>
            <w:r w:rsidR="000F64C2" w:rsidRPr="000F64C2">
              <w:rPr>
                <w:rFonts w:asciiTheme="majorBidi" w:hAnsiTheme="majorBidi" w:cstheme="majorBidi"/>
                <w:noProof/>
                <w:webHidden/>
              </w:rPr>
              <w:fldChar w:fldCharType="end"/>
            </w:r>
          </w:hyperlink>
        </w:p>
        <w:p w:rsidR="000F64C2" w:rsidRPr="000F64C2" w:rsidRDefault="00591D08" w:rsidP="000F64C2">
          <w:pPr>
            <w:pStyle w:val="TOC1"/>
            <w:tabs>
              <w:tab w:val="left" w:pos="660"/>
              <w:tab w:val="right" w:pos="8931"/>
              <w:tab w:val="right" w:leader="dot" w:pos="10890"/>
            </w:tabs>
            <w:ind w:right="1969"/>
            <w:rPr>
              <w:rFonts w:asciiTheme="majorBidi" w:hAnsiTheme="majorBidi" w:cstheme="majorBidi"/>
              <w:noProof/>
            </w:rPr>
          </w:pPr>
          <w:hyperlink w:anchor="_Toc512942432" w:history="1">
            <w:r w:rsidR="000F64C2" w:rsidRPr="000F64C2">
              <w:rPr>
                <w:rStyle w:val="Hyperlink"/>
                <w:rFonts w:asciiTheme="majorBidi" w:hAnsiTheme="majorBidi" w:cstheme="majorBidi"/>
                <w:noProof/>
              </w:rPr>
              <w:t>12</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Special Requirements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_Toc512942432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14</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33" w:history="1">
            <w:r w:rsidR="000F64C2" w:rsidRPr="000F64C2">
              <w:rPr>
                <w:rStyle w:val="Hyperlink"/>
                <w:rFonts w:asciiTheme="majorBidi" w:hAnsiTheme="majorBidi" w:cstheme="majorBidi"/>
                <w:noProof/>
              </w:rPr>
              <w:t>12.1</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Head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_Toc512942433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14</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34" w:history="1">
            <w:r w:rsidR="000F64C2" w:rsidRPr="000F64C2">
              <w:rPr>
                <w:rStyle w:val="Hyperlink"/>
                <w:rFonts w:asciiTheme="majorBidi" w:hAnsiTheme="majorBidi" w:cstheme="majorBidi"/>
                <w:noProof/>
              </w:rPr>
              <w:t>12.2</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Eye and Face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_Toc512942434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18</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35" w:history="1">
            <w:r w:rsidR="000F64C2" w:rsidRPr="000F64C2">
              <w:rPr>
                <w:rStyle w:val="Hyperlink"/>
                <w:rFonts w:asciiTheme="majorBidi" w:hAnsiTheme="majorBidi" w:cstheme="majorBidi"/>
                <w:noProof/>
              </w:rPr>
              <w:t>12.3</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Hearing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_Toc512942435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23</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left" w:pos="880"/>
              <w:tab w:val="right" w:pos="8931"/>
              <w:tab w:val="right" w:leader="dot" w:pos="10890"/>
            </w:tabs>
            <w:ind w:right="1969"/>
            <w:rPr>
              <w:rFonts w:asciiTheme="majorBidi" w:hAnsiTheme="majorBidi" w:cstheme="majorBidi"/>
              <w:noProof/>
            </w:rPr>
          </w:pPr>
          <w:hyperlink w:anchor="_Toc512942436" w:history="1">
            <w:r w:rsidR="000F64C2" w:rsidRPr="000F64C2">
              <w:rPr>
                <w:rStyle w:val="Hyperlink"/>
                <w:rFonts w:asciiTheme="majorBidi" w:hAnsiTheme="majorBidi" w:cstheme="majorBidi"/>
                <w:noProof/>
              </w:rPr>
              <w:t>12.4</w:t>
            </w:r>
            <w:r w:rsidR="000F64C2" w:rsidRPr="000F64C2">
              <w:rPr>
                <w:rFonts w:asciiTheme="majorBidi" w:hAnsiTheme="majorBidi" w:cstheme="majorBidi"/>
                <w:noProof/>
              </w:rPr>
              <w:tab/>
            </w:r>
            <w:r w:rsidR="000F64C2" w:rsidRPr="000F64C2">
              <w:rPr>
                <w:rStyle w:val="Hyperlink"/>
                <w:rFonts w:asciiTheme="majorBidi" w:hAnsiTheme="majorBidi" w:cstheme="majorBidi"/>
                <w:noProof/>
              </w:rPr>
              <w:t>Respiratory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_Toc512942436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25</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right" w:pos="8931"/>
              <w:tab w:val="right" w:leader="dot" w:pos="10890"/>
            </w:tabs>
            <w:ind w:right="1969"/>
            <w:rPr>
              <w:rFonts w:asciiTheme="majorBidi" w:hAnsiTheme="majorBidi" w:cstheme="majorBidi"/>
              <w:noProof/>
            </w:rPr>
          </w:pPr>
          <w:hyperlink w:anchor="_Toc512942437" w:history="1">
            <w:r w:rsidR="000F64C2" w:rsidRPr="000F64C2">
              <w:rPr>
                <w:rStyle w:val="Hyperlink"/>
                <w:rFonts w:asciiTheme="majorBidi" w:hAnsiTheme="majorBidi" w:cstheme="majorBidi"/>
                <w:noProof/>
              </w:rPr>
              <w:t>12.5 Hand and Arm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_Toc512942437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36</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right" w:pos="8931"/>
              <w:tab w:val="right" w:leader="dot" w:pos="10890"/>
            </w:tabs>
            <w:ind w:right="1969"/>
            <w:rPr>
              <w:rFonts w:asciiTheme="majorBidi" w:hAnsiTheme="majorBidi" w:cstheme="majorBidi"/>
              <w:noProof/>
            </w:rPr>
          </w:pPr>
          <w:hyperlink w:anchor="_Toc512942438" w:history="1">
            <w:r w:rsidR="000F64C2" w:rsidRPr="000F64C2">
              <w:rPr>
                <w:rStyle w:val="Hyperlink"/>
                <w:rFonts w:asciiTheme="majorBidi" w:hAnsiTheme="majorBidi" w:cstheme="majorBidi"/>
                <w:noProof/>
              </w:rPr>
              <w:t>12.6 Leg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_Toc512942438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40</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right" w:pos="8931"/>
              <w:tab w:val="right" w:leader="dot" w:pos="10890"/>
            </w:tabs>
            <w:ind w:right="1969"/>
            <w:rPr>
              <w:rFonts w:asciiTheme="majorBidi" w:hAnsiTheme="majorBidi" w:cstheme="majorBidi"/>
              <w:noProof/>
            </w:rPr>
          </w:pPr>
          <w:hyperlink w:anchor="_Toc512942439" w:history="1">
            <w:r w:rsidR="000F64C2" w:rsidRPr="000F64C2">
              <w:rPr>
                <w:rStyle w:val="Hyperlink"/>
                <w:rFonts w:asciiTheme="majorBidi" w:hAnsiTheme="majorBidi" w:cstheme="majorBidi"/>
                <w:noProof/>
              </w:rPr>
              <w:t>12.7 Body Protective Equipment (Workwear)</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_Toc512942439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43</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right" w:pos="8931"/>
              <w:tab w:val="right" w:leader="dot" w:pos="10890"/>
            </w:tabs>
            <w:ind w:right="1969"/>
            <w:rPr>
              <w:rFonts w:asciiTheme="majorBidi" w:hAnsiTheme="majorBidi" w:cstheme="majorBidi"/>
              <w:noProof/>
            </w:rPr>
          </w:pPr>
          <w:hyperlink w:anchor="_Toc512942440" w:history="1">
            <w:r w:rsidR="000F64C2" w:rsidRPr="000F64C2">
              <w:rPr>
                <w:rStyle w:val="Hyperlink"/>
                <w:rFonts w:asciiTheme="majorBidi" w:hAnsiTheme="majorBidi" w:cstheme="majorBidi"/>
                <w:noProof/>
              </w:rPr>
              <w:t>12.8 Personal Protective Equipment for Working at Height (Harness)</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_Toc512942440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50</w:t>
            </w:r>
            <w:r w:rsidR="000F64C2" w:rsidRPr="000F64C2">
              <w:rPr>
                <w:rFonts w:asciiTheme="majorBidi" w:hAnsiTheme="majorBidi" w:cstheme="majorBidi"/>
                <w:noProof/>
                <w:webHidden/>
              </w:rPr>
              <w:fldChar w:fldCharType="end"/>
            </w:r>
          </w:hyperlink>
        </w:p>
        <w:p w:rsidR="000F64C2" w:rsidRPr="000F64C2" w:rsidRDefault="00591D08" w:rsidP="000F64C2">
          <w:pPr>
            <w:pStyle w:val="TOC2"/>
            <w:tabs>
              <w:tab w:val="right" w:pos="8931"/>
              <w:tab w:val="right" w:leader="dot" w:pos="10890"/>
            </w:tabs>
            <w:ind w:right="1969"/>
            <w:rPr>
              <w:rFonts w:asciiTheme="majorBidi" w:hAnsiTheme="majorBidi" w:cstheme="majorBidi"/>
              <w:noProof/>
            </w:rPr>
          </w:pPr>
          <w:hyperlink w:anchor="_Toc512942441" w:history="1">
            <w:r w:rsidR="000F64C2" w:rsidRPr="000F64C2">
              <w:rPr>
                <w:rStyle w:val="Hyperlink"/>
                <w:rFonts w:asciiTheme="majorBidi" w:hAnsiTheme="majorBidi" w:cstheme="majorBidi"/>
                <w:noProof/>
              </w:rPr>
              <w:t>12.9 Special Protective Equipment</w:t>
            </w:r>
            <w:r w:rsidR="000F64C2" w:rsidRPr="000F64C2">
              <w:rPr>
                <w:rFonts w:asciiTheme="majorBidi" w:hAnsiTheme="majorBidi" w:cstheme="majorBidi"/>
                <w:noProof/>
                <w:webHidden/>
              </w:rPr>
              <w:tab/>
            </w:r>
            <w:r w:rsidR="000F64C2" w:rsidRPr="000F64C2">
              <w:rPr>
                <w:rFonts w:asciiTheme="majorBidi" w:hAnsiTheme="majorBidi" w:cstheme="majorBidi"/>
                <w:noProof/>
                <w:webHidden/>
              </w:rPr>
              <w:fldChar w:fldCharType="begin"/>
            </w:r>
            <w:r w:rsidR="000F64C2" w:rsidRPr="000F64C2">
              <w:rPr>
                <w:rFonts w:asciiTheme="majorBidi" w:hAnsiTheme="majorBidi" w:cstheme="majorBidi"/>
                <w:noProof/>
                <w:webHidden/>
              </w:rPr>
              <w:instrText xml:space="preserve"> PAGEREF _Toc512942441 \h </w:instrText>
            </w:r>
            <w:r w:rsidR="000F64C2" w:rsidRPr="000F64C2">
              <w:rPr>
                <w:rFonts w:asciiTheme="majorBidi" w:hAnsiTheme="majorBidi" w:cstheme="majorBidi"/>
                <w:noProof/>
                <w:webHidden/>
              </w:rPr>
            </w:r>
            <w:r w:rsidR="000F64C2" w:rsidRPr="000F64C2">
              <w:rPr>
                <w:rFonts w:asciiTheme="majorBidi" w:hAnsiTheme="majorBidi" w:cstheme="majorBidi"/>
                <w:noProof/>
                <w:webHidden/>
              </w:rPr>
              <w:fldChar w:fldCharType="separate"/>
            </w:r>
            <w:r w:rsidR="000F64C2" w:rsidRPr="000F64C2">
              <w:rPr>
                <w:rFonts w:asciiTheme="majorBidi" w:hAnsiTheme="majorBidi" w:cstheme="majorBidi"/>
                <w:noProof/>
                <w:webHidden/>
              </w:rPr>
              <w:t>52</w:t>
            </w:r>
            <w:r w:rsidR="000F64C2" w:rsidRPr="000F64C2">
              <w:rPr>
                <w:rFonts w:asciiTheme="majorBidi" w:hAnsiTheme="majorBidi" w:cstheme="majorBidi"/>
                <w:noProof/>
                <w:webHidden/>
              </w:rPr>
              <w:fldChar w:fldCharType="end"/>
            </w:r>
          </w:hyperlink>
        </w:p>
        <w:p w:rsidR="000F64C2" w:rsidRDefault="000F64C2" w:rsidP="000F64C2">
          <w:pPr>
            <w:widowControl w:val="0"/>
            <w:tabs>
              <w:tab w:val="right" w:pos="8931"/>
            </w:tabs>
            <w:autoSpaceDE w:val="0"/>
            <w:autoSpaceDN w:val="0"/>
            <w:ind w:right="1969"/>
          </w:pPr>
          <w:r w:rsidRPr="000F64C2">
            <w:rPr>
              <w:rFonts w:asciiTheme="majorBidi" w:hAnsiTheme="majorBidi" w:cstheme="majorBidi"/>
              <w:b/>
              <w:bCs/>
              <w:noProof/>
              <w:sz w:val="22"/>
              <w:szCs w:val="22"/>
            </w:rPr>
            <w:fldChar w:fldCharType="end"/>
          </w:r>
        </w:p>
      </w:sdtContent>
    </w:sdt>
    <w:p w:rsidR="000F64C2" w:rsidRPr="00041A1D" w:rsidRDefault="000F64C2" w:rsidP="000F64C2">
      <w:pPr>
        <w:pStyle w:val="BodyText"/>
        <w:spacing w:before="0"/>
        <w:ind w:right="694"/>
        <w:rPr>
          <w:rFonts w:asciiTheme="majorBidi" w:hAnsiTheme="majorBidi" w:cstheme="majorBidi"/>
          <w:sz w:val="20"/>
        </w:rPr>
      </w:pPr>
    </w:p>
    <w:p w:rsidR="000F64C2" w:rsidRPr="00041A1D" w:rsidRDefault="000F64C2" w:rsidP="000F64C2">
      <w:pPr>
        <w:pStyle w:val="Heading1"/>
        <w:ind w:left="142"/>
      </w:pPr>
      <w:bookmarkStart w:id="1" w:name="_Toc512942415"/>
      <w:r w:rsidRPr="00041A1D">
        <w:lastRenderedPageBreak/>
        <w:t>1 Introduction</w:t>
      </w:r>
      <w:bookmarkEnd w:id="1"/>
    </w:p>
    <w:p w:rsidR="000F64C2" w:rsidRPr="00041A1D" w:rsidRDefault="000F64C2" w:rsidP="000F64C2">
      <w:pPr>
        <w:pStyle w:val="BodyText"/>
        <w:spacing w:before="1"/>
        <w:ind w:left="142" w:right="694"/>
        <w:rPr>
          <w:rFonts w:asciiTheme="majorBidi" w:hAnsiTheme="majorBidi" w:cstheme="majorBidi"/>
          <w:b/>
          <w:sz w:val="14"/>
        </w:rPr>
        <w:sectPr w:rsidR="000F64C2" w:rsidRPr="00041A1D" w:rsidSect="008B1B2C">
          <w:headerReference w:type="default" r:id="rId14"/>
          <w:pgSz w:w="12240" w:h="15840"/>
          <w:pgMar w:top="1420" w:right="49" w:bottom="1020" w:left="1340" w:header="720" w:footer="720" w:gutter="0"/>
          <w:cols w:space="720"/>
        </w:sectPr>
      </w:pPr>
    </w:p>
    <w:p w:rsidR="000F64C2" w:rsidRPr="00041A1D" w:rsidRDefault="000F64C2" w:rsidP="000F64C2">
      <w:pPr>
        <w:pStyle w:val="BodyText"/>
        <w:spacing w:before="1"/>
        <w:ind w:left="142" w:right="694"/>
        <w:rPr>
          <w:rFonts w:asciiTheme="majorBidi" w:hAnsiTheme="majorBidi" w:cstheme="majorBidi"/>
          <w:b/>
          <w:sz w:val="14"/>
        </w:rPr>
      </w:pPr>
    </w:p>
    <w:p w:rsidR="000F64C2" w:rsidRPr="00041A1D" w:rsidRDefault="000F64C2" w:rsidP="000F64C2">
      <w:pPr>
        <w:pStyle w:val="BodyText"/>
        <w:spacing w:before="85"/>
        <w:ind w:left="142" w:right="694"/>
        <w:rPr>
          <w:rFonts w:asciiTheme="majorBidi" w:hAnsiTheme="majorBidi" w:cstheme="majorBidi"/>
        </w:rPr>
      </w:pPr>
      <w:r w:rsidRPr="00041A1D">
        <w:rPr>
          <w:rFonts w:asciiTheme="majorBidi" w:hAnsiTheme="majorBidi" w:cstheme="majorBidi"/>
        </w:rPr>
        <w:t xml:space="preserve">Given the numerous harmful </w:t>
      </w:r>
      <w:r>
        <w:rPr>
          <w:rFonts w:asciiTheme="majorBidi" w:hAnsiTheme="majorBidi" w:cstheme="majorBidi"/>
        </w:rPr>
        <w:t>factors</w:t>
      </w:r>
      <w:r w:rsidRPr="00041A1D">
        <w:rPr>
          <w:rFonts w:asciiTheme="majorBidi" w:hAnsiTheme="majorBidi" w:cstheme="majorBidi"/>
        </w:rPr>
        <w:t xml:space="preserve"> in workplaces in the oil industry, the use of Personal Protective Equipment (PPE), as well as engineering controls (including the adoption of low-danger equipment and procedures, using low-danger materials, isolating the hazardous procures, etc.) and management controls (reducing the number of employees exposed to hazards, changing the working hours, etc.), as a supplement and the last </w:t>
      </w:r>
      <w:r>
        <w:rPr>
          <w:rFonts w:asciiTheme="majorBidi" w:hAnsiTheme="majorBidi" w:cstheme="majorBidi"/>
        </w:rPr>
        <w:t xml:space="preserve">solution for </w:t>
      </w:r>
      <w:r w:rsidRPr="00041A1D">
        <w:rPr>
          <w:rFonts w:asciiTheme="majorBidi" w:hAnsiTheme="majorBidi" w:cstheme="majorBidi"/>
        </w:rPr>
        <w:t>creating a safe work environment, are inevitable.  Hence, it must be borne in mind that PPE is not a replacement for engineering and management controls, nor preventive measures.</w:t>
      </w:r>
      <w:r>
        <w:rPr>
          <w:rFonts w:asciiTheme="majorBidi" w:hAnsiTheme="majorBidi" w:cstheme="majorBidi"/>
        </w:rPr>
        <w:t xml:space="preserve"> </w:t>
      </w:r>
      <w:r w:rsidRPr="00041A1D">
        <w:rPr>
          <w:rFonts w:asciiTheme="majorBidi" w:hAnsiTheme="majorBidi" w:cstheme="majorBidi"/>
        </w:rPr>
        <w:t>The equipment (including protection for eye and face, head, respiratory system, ears, body legs, etc.) only protects the user</w:t>
      </w:r>
      <w:r>
        <w:rPr>
          <w:rFonts w:asciiTheme="majorBidi" w:hAnsiTheme="majorBidi" w:cstheme="majorBidi"/>
        </w:rPr>
        <w:t>s</w:t>
      </w:r>
      <w:r w:rsidRPr="00041A1D">
        <w:rPr>
          <w:rFonts w:asciiTheme="majorBidi" w:hAnsiTheme="majorBidi" w:cstheme="majorBidi"/>
        </w:rPr>
        <w:t xml:space="preserve"> against hazards.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sz w:val="10"/>
        </w:rPr>
      </w:pPr>
      <w:r w:rsidRPr="00041A1D">
        <w:rPr>
          <w:rFonts w:asciiTheme="majorBidi" w:hAnsiTheme="majorBidi" w:cstheme="majorBidi"/>
        </w:rPr>
        <w:t xml:space="preserve"> </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Therefore, to protect the personnel, as the most important resource of the National Iranian Oil Company (NIOC), the </w:t>
      </w:r>
      <w:r>
        <w:rPr>
          <w:rFonts w:asciiTheme="majorBidi" w:hAnsiTheme="majorBidi" w:cstheme="majorBidi"/>
        </w:rPr>
        <w:t xml:space="preserve">management of </w:t>
      </w:r>
      <w:r w:rsidRPr="00041A1D">
        <w:rPr>
          <w:rFonts w:asciiTheme="majorBidi" w:hAnsiTheme="majorBidi" w:cstheme="majorBidi"/>
        </w:rPr>
        <w:t xml:space="preserve">Health, Safety, and Environment (HSE) </w:t>
      </w:r>
      <w:r>
        <w:rPr>
          <w:rFonts w:asciiTheme="majorBidi" w:hAnsiTheme="majorBidi" w:cstheme="majorBidi"/>
        </w:rPr>
        <w:t>Department o</w:t>
      </w:r>
      <w:r w:rsidRPr="00041A1D">
        <w:rPr>
          <w:rFonts w:asciiTheme="majorBidi" w:hAnsiTheme="majorBidi" w:cstheme="majorBidi"/>
        </w:rPr>
        <w:t>f the NIOC prepared the “Guidelines for Selecting, Procuring, Distributing, Using, and Maintaining Personal Protection and Safety Equipment”.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The subsidiary executives and operating companies of the NIOC are obligated to codify the institutionalization procedure and the requirements for the implementation of the said document in their respective companies in the form of "Instructions for Selecting, Procuring, Distributing, Using, and Maintaining Personal Protective and Safety Equipment" according to these guidelines.</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line="367" w:lineRule="auto"/>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ind w:left="142" w:right="694"/>
        <w:rPr>
          <w:rFonts w:asciiTheme="majorBidi" w:hAnsiTheme="majorBidi" w:cstheme="majorBidi"/>
          <w:sz w:val="10"/>
        </w:rPr>
        <w:sectPr w:rsidR="000F64C2" w:rsidRPr="00041A1D" w:rsidSect="009248EC">
          <w:type w:val="continuous"/>
          <w:pgSz w:w="12240" w:h="15840"/>
          <w:pgMar w:top="1700" w:right="0" w:bottom="280" w:left="1340" w:header="720" w:footer="720" w:gutter="0"/>
          <w:cols w:space="720"/>
        </w:sect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lastRenderedPageBreak/>
        <w:t>All contractors and subsidiaries of the NIOC are hereby notified that the implementation of the requirements of these guidelines is necessary.</w:t>
      </w:r>
    </w:p>
    <w:p w:rsidR="000F64C2" w:rsidRPr="00041A1D" w:rsidRDefault="000F64C2" w:rsidP="000F64C2">
      <w:pPr>
        <w:pStyle w:val="BodyText"/>
        <w:spacing w:before="27"/>
        <w:ind w:left="142" w:right="694"/>
        <w:rPr>
          <w:rFonts w:asciiTheme="majorBidi" w:hAnsiTheme="majorBidi" w:cstheme="majorBidi"/>
        </w:rPr>
        <w:sectPr w:rsidR="000F64C2" w:rsidRPr="00041A1D" w:rsidSect="009248EC">
          <w:type w:val="continuous"/>
          <w:pgSz w:w="12240" w:h="15840"/>
          <w:pgMar w:top="1700" w:right="0" w:bottom="280" w:left="1340" w:header="720" w:footer="720" w:gutter="0"/>
          <w:cols w:space="720"/>
        </w:sect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lastRenderedPageBreak/>
        <w:br w:type="column"/>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num="7" w:space="720" w:equalWidth="0">
            <w:col w:w="1683" w:space="40"/>
            <w:col w:w="935" w:space="39"/>
            <w:col w:w="1295" w:space="39"/>
            <w:col w:w="1242" w:space="39"/>
            <w:col w:w="853" w:space="40"/>
            <w:col w:w="1138" w:space="39"/>
            <w:col w:w="3518"/>
          </w:cols>
        </w:sect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spacing w:before="40"/>
        <w:ind w:left="142" w:right="694"/>
        <w:rPr>
          <w:rFonts w:asciiTheme="majorBidi" w:hAnsiTheme="majorBidi" w:cstheme="majorBidi"/>
          <w:sz w:val="19"/>
        </w:rPr>
      </w:pPr>
    </w:p>
    <w:p w:rsidR="000F64C2" w:rsidRPr="00041A1D" w:rsidRDefault="000F64C2" w:rsidP="000F64C2">
      <w:pPr>
        <w:ind w:left="142" w:right="694"/>
        <w:rPr>
          <w:rFonts w:asciiTheme="majorBidi" w:hAnsiTheme="majorBidi" w:cstheme="majorBidi"/>
          <w:sz w:val="19"/>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Heading1"/>
      </w:pPr>
      <w:bookmarkStart w:id="2" w:name="_Toc512942416"/>
      <w:r w:rsidRPr="00041A1D">
        <w:lastRenderedPageBreak/>
        <w:t>2 Goal</w:t>
      </w:r>
      <w:bookmarkEnd w:id="2"/>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The aim of preparing these guidelines was to explain the requirements regarding the selection, procurement, distribution, usage, and maintenance of the PPE </w:t>
      </w:r>
      <w:r>
        <w:rPr>
          <w:rFonts w:asciiTheme="majorBidi" w:hAnsiTheme="majorBidi" w:cstheme="majorBidi"/>
        </w:rPr>
        <w:t xml:space="preserve">in order </w:t>
      </w:r>
      <w:r w:rsidRPr="00041A1D">
        <w:rPr>
          <w:rFonts w:asciiTheme="majorBidi" w:hAnsiTheme="majorBidi" w:cstheme="majorBidi"/>
        </w:rPr>
        <w:t>to reduce the exposure of employees to workplace hazards.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7"/>
        </w:rPr>
      </w:pPr>
    </w:p>
    <w:p w:rsidR="000F64C2" w:rsidRPr="00041A1D" w:rsidRDefault="000F64C2" w:rsidP="000F64C2">
      <w:pPr>
        <w:pStyle w:val="Heading1"/>
      </w:pPr>
      <w:bookmarkStart w:id="3" w:name="_Toc512942417"/>
      <w:r w:rsidRPr="00041A1D">
        <w:t>3 Scope</w:t>
      </w:r>
      <w:bookmarkEnd w:id="3"/>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This guideline is irrevocable in all subsidiary companies, departments, and the operation fields of the NIOC.</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7"/>
        </w:rPr>
      </w:pPr>
    </w:p>
    <w:p w:rsidR="000F64C2" w:rsidRPr="00041A1D" w:rsidRDefault="000F64C2" w:rsidP="000F64C2">
      <w:pPr>
        <w:pStyle w:val="Heading1"/>
      </w:pPr>
      <w:bookmarkStart w:id="4" w:name="_Toc512942418"/>
      <w:r w:rsidRPr="00041A1D">
        <w:t>4 Definitions</w:t>
      </w:r>
      <w:bookmarkEnd w:id="4"/>
    </w:p>
    <w:p w:rsidR="000F64C2" w:rsidRPr="00041A1D" w:rsidRDefault="000F64C2" w:rsidP="000F64C2">
      <w:pPr>
        <w:pStyle w:val="BodyText"/>
        <w:spacing w:before="7"/>
        <w:ind w:left="142" w:right="694"/>
        <w:rPr>
          <w:rFonts w:asciiTheme="majorBidi" w:hAnsiTheme="majorBidi" w:cstheme="majorBidi"/>
          <w:b/>
          <w:sz w:val="9"/>
        </w:rPr>
      </w:pPr>
    </w:p>
    <w:p w:rsidR="000F64C2" w:rsidRPr="00041A1D" w:rsidRDefault="000F64C2" w:rsidP="000F64C2">
      <w:pPr>
        <w:pStyle w:val="BodyText"/>
        <w:numPr>
          <w:ilvl w:val="0"/>
          <w:numId w:val="21"/>
        </w:numPr>
        <w:spacing w:before="71"/>
        <w:ind w:right="694"/>
        <w:rPr>
          <w:rFonts w:asciiTheme="majorBidi" w:hAnsiTheme="majorBidi" w:cstheme="majorBidi"/>
        </w:rPr>
      </w:pPr>
      <w:r w:rsidRPr="00041A1D">
        <w:rPr>
          <w:rFonts w:asciiTheme="majorBidi" w:hAnsiTheme="majorBidi" w:cstheme="majorBidi"/>
          <w:b/>
          <w:bCs/>
        </w:rPr>
        <w:t>Company</w:t>
      </w:r>
      <w:r w:rsidRPr="00041A1D">
        <w:rPr>
          <w:rFonts w:asciiTheme="majorBidi" w:hAnsiTheme="majorBidi" w:cstheme="majorBidi"/>
        </w:rPr>
        <w:t>: In this document, Company refers to the National Iranian Oil Company (NIOC).</w:t>
      </w:r>
    </w:p>
    <w:p w:rsidR="000F64C2" w:rsidRPr="00041A1D" w:rsidRDefault="000F64C2" w:rsidP="000F64C2">
      <w:pPr>
        <w:pStyle w:val="ListParagraph"/>
        <w:widowControl w:val="0"/>
        <w:numPr>
          <w:ilvl w:val="0"/>
          <w:numId w:val="21"/>
        </w:numPr>
        <w:autoSpaceDE w:val="0"/>
        <w:autoSpaceDN w:val="0"/>
        <w:spacing w:before="201" w:after="0" w:line="240" w:lineRule="auto"/>
        <w:ind w:right="694"/>
        <w:contextualSpacing w:val="0"/>
        <w:rPr>
          <w:rFonts w:asciiTheme="majorBidi" w:hAnsiTheme="majorBidi" w:cstheme="majorBidi"/>
          <w:sz w:val="24"/>
          <w:szCs w:val="24"/>
        </w:rPr>
      </w:pPr>
      <w:r w:rsidRPr="00041A1D">
        <w:rPr>
          <w:rFonts w:asciiTheme="majorBidi" w:hAnsiTheme="majorBidi" w:cstheme="majorBidi"/>
          <w:b/>
          <w:bCs/>
        </w:rPr>
        <w:t>Subsidiary Companies (Subsidiaries)</w:t>
      </w:r>
      <w:r w:rsidRPr="00041A1D">
        <w:rPr>
          <w:rFonts w:asciiTheme="majorBidi" w:hAnsiTheme="majorBidi" w:cstheme="majorBidi"/>
        </w:rPr>
        <w:t>:</w:t>
      </w:r>
      <w:r w:rsidRPr="00041A1D">
        <w:rPr>
          <w:rFonts w:asciiTheme="majorBidi" w:hAnsiTheme="majorBidi" w:cstheme="majorBidi"/>
          <w:sz w:val="24"/>
          <w:szCs w:val="24"/>
        </w:rPr>
        <w:t xml:space="preserve"> Includes all subsidiaries of the National Iranian Oil Company (NIOC).</w:t>
      </w:r>
    </w:p>
    <w:p w:rsidR="000F64C2" w:rsidRPr="00041A1D" w:rsidRDefault="000F64C2" w:rsidP="000F64C2">
      <w:pPr>
        <w:pStyle w:val="BodyText"/>
        <w:numPr>
          <w:ilvl w:val="0"/>
          <w:numId w:val="21"/>
        </w:numPr>
        <w:spacing w:before="201"/>
        <w:ind w:right="694"/>
        <w:rPr>
          <w:rFonts w:asciiTheme="majorBidi" w:hAnsiTheme="majorBidi" w:cstheme="majorBidi"/>
        </w:rPr>
      </w:pPr>
      <w:r>
        <w:rPr>
          <w:rFonts w:asciiTheme="majorBidi" w:hAnsiTheme="majorBidi" w:cstheme="majorBidi"/>
          <w:noProof/>
          <w:lang w:bidi="fa-IR"/>
        </w:rPr>
        <mc:AlternateContent>
          <mc:Choice Requires="wps">
            <w:drawing>
              <wp:anchor distT="0" distB="0" distL="114300" distR="114300" simplePos="0" relativeHeight="251742208" behindDoc="0" locked="0" layoutInCell="1" allowOverlap="1" wp14:anchorId="57C34623" wp14:editId="79669696">
                <wp:simplePos x="0" y="0"/>
                <wp:positionH relativeFrom="page">
                  <wp:posOffset>6640195</wp:posOffset>
                </wp:positionH>
                <wp:positionV relativeFrom="paragraph">
                  <wp:posOffset>125730</wp:posOffset>
                </wp:positionV>
                <wp:extent cx="0" cy="369570"/>
                <wp:effectExtent l="10795" t="11430" r="8255" b="9525"/>
                <wp:wrapNone/>
                <wp:docPr id="1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570"/>
                        </a:xfrm>
                        <a:prstGeom prst="line">
                          <a:avLst/>
                        </a:prstGeom>
                        <a:noFill/>
                        <a:ln w="838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left:0;text-align:lef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2.85pt,9.9pt" to="522.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" strokeweight=".66pt">
                <w10:wrap anchorx="page"/>
              </v:line>
            </w:pict>
          </mc:Fallback>
        </mc:AlternateContent>
      </w:r>
      <w:r w:rsidRPr="00041A1D">
        <w:rPr>
          <w:rFonts w:asciiTheme="majorBidi" w:hAnsiTheme="majorBidi" w:cstheme="majorBidi"/>
          <w:b/>
          <w:bCs/>
        </w:rPr>
        <w:t>Employer</w:t>
      </w:r>
      <w:r w:rsidRPr="00041A1D">
        <w:rPr>
          <w:rFonts w:asciiTheme="majorBidi" w:hAnsiTheme="majorBidi" w:cstheme="majorBidi"/>
        </w:rPr>
        <w:t>: In this document, the Employer of each contractor is the one specified in the corresponding contract.</w:t>
      </w:r>
    </w:p>
    <w:p w:rsidR="000F64C2" w:rsidRPr="00041A1D" w:rsidRDefault="000F64C2" w:rsidP="000F64C2">
      <w:pPr>
        <w:pStyle w:val="BodyText"/>
        <w:spacing w:before="8"/>
        <w:ind w:left="142" w:right="694"/>
        <w:rPr>
          <w:rFonts w:asciiTheme="majorBidi" w:hAnsiTheme="majorBidi" w:cstheme="majorBidi"/>
          <w:sz w:val="15"/>
        </w:rPr>
      </w:pPr>
    </w:p>
    <w:p w:rsidR="000F64C2" w:rsidRPr="00041A1D" w:rsidRDefault="000F64C2" w:rsidP="000F64C2">
      <w:pPr>
        <w:pStyle w:val="BodyText"/>
        <w:numPr>
          <w:ilvl w:val="0"/>
          <w:numId w:val="21"/>
        </w:numPr>
        <w:spacing w:before="27" w:line="367" w:lineRule="auto"/>
        <w:ind w:right="694"/>
        <w:rPr>
          <w:rFonts w:asciiTheme="majorBidi" w:hAnsiTheme="majorBidi" w:cstheme="majorBidi"/>
        </w:rPr>
      </w:pPr>
      <w:r w:rsidRPr="00041A1D">
        <w:rPr>
          <w:rFonts w:asciiTheme="majorBidi" w:hAnsiTheme="majorBidi" w:cstheme="majorBidi"/>
          <w:b/>
          <w:bCs/>
        </w:rPr>
        <w:t>Contractor</w:t>
      </w:r>
      <w:r w:rsidRPr="00041A1D">
        <w:rPr>
          <w:rFonts w:asciiTheme="majorBidi" w:hAnsiTheme="majorBidi" w:cstheme="majorBidi"/>
        </w:rPr>
        <w:t>: Any contractor that has a contract with any subsidiary of the National Iranian Oil Company (NIOC).</w:t>
      </w:r>
    </w:p>
    <w:p w:rsidR="000F64C2" w:rsidRPr="00041A1D" w:rsidRDefault="000F64C2" w:rsidP="000F64C2">
      <w:pPr>
        <w:pStyle w:val="ListParagraph"/>
        <w:widowControl w:val="0"/>
        <w:numPr>
          <w:ilvl w:val="0"/>
          <w:numId w:val="21"/>
        </w:numPr>
        <w:autoSpaceDE w:val="0"/>
        <w:autoSpaceDN w:val="0"/>
        <w:spacing w:before="188" w:after="0" w:line="240" w:lineRule="auto"/>
        <w:ind w:right="694"/>
        <w:contextualSpacing w:val="0"/>
        <w:rPr>
          <w:rFonts w:asciiTheme="majorBidi" w:hAnsiTheme="majorBidi" w:cstheme="majorBidi"/>
          <w:sz w:val="24"/>
          <w:szCs w:val="24"/>
        </w:rPr>
      </w:pPr>
      <w:r w:rsidRPr="00041A1D">
        <w:rPr>
          <w:rFonts w:asciiTheme="majorBidi" w:hAnsiTheme="majorBidi" w:cstheme="majorBidi"/>
          <w:b/>
          <w:bCs/>
        </w:rPr>
        <w:t>Contractor's Personnel</w:t>
      </w:r>
      <w:r w:rsidRPr="00041A1D">
        <w:rPr>
          <w:rFonts w:asciiTheme="majorBidi" w:hAnsiTheme="majorBidi" w:cstheme="majorBidi"/>
        </w:rPr>
        <w:t>:</w:t>
      </w:r>
      <w:r w:rsidRPr="00041A1D">
        <w:rPr>
          <w:rFonts w:asciiTheme="majorBidi" w:hAnsiTheme="majorBidi" w:cstheme="majorBidi"/>
          <w:sz w:val="24"/>
          <w:szCs w:val="24"/>
        </w:rPr>
        <w:t xml:space="preserve"> All personnel working under the supervision of a contractor employed by the National Iranian Oil Company (NIOC) or any of its subsidiaries.</w:t>
      </w:r>
    </w:p>
    <w:p w:rsidR="000F64C2" w:rsidRPr="00041A1D" w:rsidRDefault="000F64C2" w:rsidP="000F64C2">
      <w:pPr>
        <w:pStyle w:val="BodyText"/>
        <w:spacing w:before="7"/>
        <w:ind w:left="142" w:right="694"/>
        <w:rPr>
          <w:rFonts w:asciiTheme="majorBidi" w:hAnsiTheme="majorBidi" w:cstheme="majorBidi"/>
          <w:sz w:val="15"/>
        </w:rPr>
      </w:pPr>
    </w:p>
    <w:p w:rsidR="000F64C2" w:rsidRPr="00041A1D" w:rsidRDefault="000F64C2" w:rsidP="000F64C2">
      <w:pPr>
        <w:pStyle w:val="BodyText"/>
        <w:numPr>
          <w:ilvl w:val="0"/>
          <w:numId w:val="21"/>
        </w:numPr>
        <w:spacing w:before="28" w:line="367" w:lineRule="auto"/>
        <w:ind w:right="694"/>
        <w:rPr>
          <w:rFonts w:asciiTheme="majorBidi" w:hAnsiTheme="majorBidi" w:cstheme="majorBidi"/>
        </w:rPr>
      </w:pPr>
      <w:r w:rsidRPr="00041A1D">
        <w:rPr>
          <w:rFonts w:asciiTheme="majorBidi" w:hAnsiTheme="majorBidi" w:cstheme="majorBidi"/>
          <w:b/>
          <w:bCs/>
        </w:rPr>
        <w:t>Personal Protective Equipment (PPE)</w:t>
      </w:r>
      <w:r w:rsidRPr="00041A1D">
        <w:rPr>
          <w:rFonts w:asciiTheme="majorBidi" w:hAnsiTheme="majorBidi" w:cstheme="majorBidi"/>
        </w:rPr>
        <w:t>: Equipment used by a person to prevent direct exposure to workplace hazards and adverse conditions and to reduce their impact.</w:t>
      </w:r>
    </w:p>
    <w:p w:rsidR="000F64C2" w:rsidRPr="00041A1D" w:rsidRDefault="000F64C2" w:rsidP="000F64C2">
      <w:pPr>
        <w:pStyle w:val="BodyText"/>
        <w:numPr>
          <w:ilvl w:val="0"/>
          <w:numId w:val="21"/>
        </w:numPr>
        <w:spacing w:before="0" w:line="379" w:lineRule="exact"/>
        <w:ind w:right="694"/>
        <w:rPr>
          <w:rFonts w:asciiTheme="majorBidi" w:hAnsiTheme="majorBidi" w:cstheme="majorBidi"/>
        </w:rPr>
      </w:pPr>
      <w:r w:rsidRPr="00041A1D">
        <w:rPr>
          <w:rFonts w:asciiTheme="majorBidi" w:hAnsiTheme="majorBidi" w:cstheme="majorBidi"/>
          <w:b/>
          <w:bCs/>
        </w:rPr>
        <w:t>Safety Helmet</w:t>
      </w:r>
      <w:r w:rsidRPr="00041A1D">
        <w:rPr>
          <w:rFonts w:asciiTheme="majorBidi" w:hAnsiTheme="majorBidi" w:cstheme="majorBidi"/>
        </w:rPr>
        <w:t>: A device protecting the wearer’s head against damages.</w:t>
      </w:r>
    </w:p>
    <w:p w:rsidR="000F64C2" w:rsidRPr="00041A1D" w:rsidRDefault="000F64C2" w:rsidP="000F64C2">
      <w:pPr>
        <w:pStyle w:val="BodyText"/>
        <w:numPr>
          <w:ilvl w:val="0"/>
          <w:numId w:val="21"/>
        </w:numPr>
        <w:spacing w:before="203"/>
        <w:ind w:right="694"/>
        <w:rPr>
          <w:rFonts w:asciiTheme="majorBidi" w:hAnsiTheme="majorBidi" w:cstheme="majorBidi"/>
        </w:rPr>
      </w:pPr>
      <w:r w:rsidRPr="00041A1D">
        <w:rPr>
          <w:rFonts w:asciiTheme="majorBidi" w:hAnsiTheme="majorBidi" w:cstheme="majorBidi"/>
          <w:b/>
          <w:bCs/>
        </w:rPr>
        <w:t>Eye Protection</w:t>
      </w:r>
      <w:r w:rsidRPr="00041A1D">
        <w:rPr>
          <w:rFonts w:asciiTheme="majorBidi" w:hAnsiTheme="majorBidi" w:cstheme="majorBidi"/>
        </w:rPr>
        <w:t>: A device protecting the wearer's eyes against physical impact, illumination (of a wavelength between 0.1 to 100 micro</w:t>
      </w:r>
      <w:r>
        <w:rPr>
          <w:rFonts w:asciiTheme="majorBidi" w:hAnsiTheme="majorBidi" w:cstheme="majorBidi"/>
        </w:rPr>
        <w:t>meters</w:t>
      </w:r>
      <w:r w:rsidRPr="00041A1D">
        <w:rPr>
          <w:rFonts w:asciiTheme="majorBidi" w:hAnsiTheme="majorBidi" w:cstheme="majorBidi"/>
        </w:rPr>
        <w:t>), molten metal</w:t>
      </w:r>
      <w:r>
        <w:rPr>
          <w:rFonts w:asciiTheme="majorBidi" w:hAnsiTheme="majorBidi" w:cstheme="majorBidi"/>
        </w:rPr>
        <w:t>s</w:t>
      </w:r>
      <w:r w:rsidRPr="00041A1D">
        <w:rPr>
          <w:rFonts w:asciiTheme="majorBidi" w:hAnsiTheme="majorBidi" w:cstheme="majorBidi"/>
        </w:rPr>
        <w:t>, hot objects, liquid droplets, splash, dust particles, and gases.</w:t>
      </w:r>
    </w:p>
    <w:p w:rsidR="000F64C2" w:rsidRPr="00041A1D" w:rsidRDefault="000F64C2" w:rsidP="000F64C2">
      <w:pPr>
        <w:pStyle w:val="BodyText"/>
        <w:spacing w:before="5"/>
        <w:ind w:left="142" w:right="694"/>
        <w:rPr>
          <w:rFonts w:asciiTheme="majorBidi" w:hAnsiTheme="majorBidi" w:cstheme="majorBidi"/>
          <w:sz w:val="15"/>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numPr>
          <w:ilvl w:val="0"/>
          <w:numId w:val="22"/>
        </w:numPr>
        <w:spacing w:before="71"/>
        <w:ind w:right="694"/>
        <w:rPr>
          <w:rFonts w:asciiTheme="majorBidi" w:hAnsiTheme="majorBidi" w:cstheme="majorBidi"/>
        </w:rPr>
      </w:pPr>
      <w:r w:rsidRPr="00041A1D">
        <w:rPr>
          <w:rFonts w:asciiTheme="majorBidi" w:hAnsiTheme="majorBidi" w:cstheme="majorBidi"/>
          <w:b/>
          <w:bCs/>
        </w:rPr>
        <w:t>Sunglasses</w:t>
      </w:r>
      <w:r w:rsidRPr="00041A1D">
        <w:rPr>
          <w:rFonts w:asciiTheme="majorBidi" w:hAnsiTheme="majorBidi" w:cstheme="majorBidi"/>
        </w:rPr>
        <w:t>: Eyewear for protection against harmful solar radiations (Ultra Violate, Infra-Red, etc.). In addition to eliminating 100% of the UV radiations, sunglasses are also expected to protect the eyes against intense illumination and glare.</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numPr>
          <w:ilvl w:val="0"/>
          <w:numId w:val="22"/>
        </w:numPr>
        <w:spacing w:before="27" w:line="367" w:lineRule="auto"/>
        <w:ind w:right="694"/>
        <w:rPr>
          <w:rFonts w:asciiTheme="majorBidi" w:hAnsiTheme="majorBidi" w:cstheme="majorBidi"/>
        </w:rPr>
      </w:pPr>
      <w:r w:rsidRPr="00041A1D">
        <w:rPr>
          <w:rFonts w:asciiTheme="majorBidi" w:hAnsiTheme="majorBidi" w:cstheme="majorBidi"/>
          <w:b/>
          <w:bCs/>
        </w:rPr>
        <w:t>Optical Filter</w:t>
      </w:r>
      <w:r w:rsidRPr="00041A1D">
        <w:rPr>
          <w:rFonts w:asciiTheme="majorBidi" w:hAnsiTheme="majorBidi" w:cstheme="majorBidi"/>
        </w:rPr>
        <w:t>: A type of lens used to reduce the intensity of the illumination in a certain range of wavelengths.</w:t>
      </w:r>
    </w:p>
    <w:p w:rsidR="000F64C2" w:rsidRDefault="000F64C2" w:rsidP="000F64C2">
      <w:pPr>
        <w:pStyle w:val="BodyText"/>
        <w:numPr>
          <w:ilvl w:val="0"/>
          <w:numId w:val="22"/>
        </w:numPr>
        <w:spacing w:before="0" w:line="367" w:lineRule="auto"/>
        <w:ind w:right="694"/>
        <w:rPr>
          <w:rFonts w:asciiTheme="majorBidi" w:hAnsiTheme="majorBidi" w:cstheme="majorBidi"/>
        </w:rPr>
      </w:pPr>
      <w:r w:rsidRPr="00041A1D">
        <w:rPr>
          <w:rFonts w:asciiTheme="majorBidi" w:hAnsiTheme="majorBidi" w:cstheme="majorBidi"/>
          <w:b/>
          <w:bCs/>
        </w:rPr>
        <w:t>Grading</w:t>
      </w:r>
      <w:r w:rsidRPr="00041A1D">
        <w:rPr>
          <w:rFonts w:asciiTheme="majorBidi" w:hAnsiTheme="majorBidi" w:cstheme="majorBidi"/>
        </w:rPr>
        <w:t xml:space="preserve">: The transmission properties of optical filters are specified by their grades. The grade is a combination of a numerical code and the shade number that are separated by a hyphen. The numerical code represents the type of Filter. </w:t>
      </w:r>
    </w:p>
    <w:p w:rsidR="000F64C2" w:rsidRPr="00041A1D" w:rsidRDefault="000F64C2" w:rsidP="000F64C2">
      <w:pPr>
        <w:pStyle w:val="BodyText"/>
        <w:numPr>
          <w:ilvl w:val="0"/>
          <w:numId w:val="22"/>
        </w:numPr>
        <w:spacing w:before="0" w:line="367" w:lineRule="auto"/>
        <w:ind w:right="694"/>
        <w:rPr>
          <w:rFonts w:asciiTheme="majorBidi" w:hAnsiTheme="majorBidi" w:cstheme="majorBidi"/>
        </w:rPr>
      </w:pPr>
      <w:r w:rsidRPr="00AA4592">
        <w:rPr>
          <w:rFonts w:asciiTheme="majorBidi" w:hAnsiTheme="majorBidi" w:cstheme="majorBidi"/>
          <w:b/>
          <w:bCs/>
        </w:rPr>
        <w:t>Welding Masks:</w:t>
      </w:r>
      <w:r w:rsidRPr="00041A1D">
        <w:rPr>
          <w:rFonts w:asciiTheme="majorBidi" w:hAnsiTheme="majorBidi" w:cstheme="majorBidi"/>
        </w:rPr>
        <w:t xml:space="preserve"> are specifically designed to protect wearer’s eyes and face against the dangerous radiations produced by the </w:t>
      </w:r>
      <w:r>
        <w:rPr>
          <w:rFonts w:asciiTheme="majorBidi" w:hAnsiTheme="majorBidi" w:cstheme="majorBidi"/>
        </w:rPr>
        <w:t xml:space="preserve">arc </w:t>
      </w:r>
      <w:r w:rsidRPr="00041A1D">
        <w:rPr>
          <w:rFonts w:asciiTheme="majorBidi" w:hAnsiTheme="majorBidi" w:cstheme="majorBidi"/>
        </w:rPr>
        <w:t>welding and to reduce the UV and IR radiations.</w:t>
      </w:r>
    </w:p>
    <w:p w:rsidR="000F64C2" w:rsidRPr="00041A1D" w:rsidRDefault="000F64C2" w:rsidP="000F64C2">
      <w:pPr>
        <w:pStyle w:val="BodyText"/>
        <w:numPr>
          <w:ilvl w:val="0"/>
          <w:numId w:val="22"/>
        </w:numPr>
        <w:spacing w:before="0" w:line="367" w:lineRule="auto"/>
        <w:ind w:right="694"/>
        <w:rPr>
          <w:rFonts w:asciiTheme="majorBidi" w:hAnsiTheme="majorBidi" w:cstheme="majorBidi"/>
        </w:rPr>
      </w:pPr>
      <w:r w:rsidRPr="00041A1D">
        <w:rPr>
          <w:rFonts w:asciiTheme="majorBidi" w:hAnsiTheme="majorBidi" w:cstheme="majorBidi"/>
          <w:b/>
          <w:bCs/>
        </w:rPr>
        <w:t>Safety Face Shields</w:t>
      </w:r>
      <w:r w:rsidRPr="00041A1D">
        <w:rPr>
          <w:rFonts w:asciiTheme="majorBidi" w:hAnsiTheme="majorBidi" w:cstheme="majorBidi"/>
        </w:rPr>
        <w:t>: Face shields cover the wearer's face fully, offering a high degree of safety. This type of shield must be designed to withstand the impact of a 0.86 gr, 6 mm steel ball at 190 m/s.</w:t>
      </w: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numPr>
          <w:ilvl w:val="0"/>
          <w:numId w:val="22"/>
        </w:numPr>
        <w:spacing w:before="11" w:line="367" w:lineRule="auto"/>
        <w:ind w:right="694"/>
        <w:rPr>
          <w:rFonts w:asciiTheme="majorBidi" w:hAnsiTheme="majorBidi" w:cstheme="majorBidi"/>
        </w:rPr>
      </w:pPr>
      <w:r w:rsidRPr="00041A1D">
        <w:rPr>
          <w:rFonts w:asciiTheme="majorBidi" w:hAnsiTheme="majorBidi" w:cstheme="majorBidi"/>
          <w:b/>
          <w:bCs/>
        </w:rPr>
        <w:t>Respirator</w:t>
      </w:r>
      <w:r>
        <w:rPr>
          <w:rFonts w:asciiTheme="majorBidi" w:hAnsiTheme="majorBidi" w:cstheme="majorBidi"/>
          <w:b/>
          <w:bCs/>
          <w:lang w:bidi="fa-IR"/>
        </w:rPr>
        <w:t xml:space="preserve"> Masks)</w:t>
      </w:r>
      <w:r w:rsidRPr="00041A1D">
        <w:rPr>
          <w:rFonts w:asciiTheme="majorBidi" w:hAnsiTheme="majorBidi" w:cstheme="majorBidi"/>
        </w:rPr>
        <w:t xml:space="preserve">: </w:t>
      </w:r>
      <w:r>
        <w:rPr>
          <w:rFonts w:asciiTheme="majorBidi" w:hAnsiTheme="majorBidi" w:cstheme="majorBidi"/>
        </w:rPr>
        <w:t xml:space="preserve">these masks </w:t>
      </w:r>
      <w:r w:rsidRPr="00041A1D">
        <w:rPr>
          <w:rFonts w:asciiTheme="majorBidi" w:hAnsiTheme="majorBidi" w:cstheme="majorBidi"/>
        </w:rPr>
        <w:t>filter out the pollutants present in the workplace, preventing them to enter the wearer’s lungs.</w:t>
      </w:r>
    </w:p>
    <w:p w:rsidR="000F64C2" w:rsidRPr="00041A1D" w:rsidRDefault="000F64C2" w:rsidP="000F64C2">
      <w:pPr>
        <w:pStyle w:val="BodyText"/>
        <w:spacing w:before="0" w:line="354" w:lineRule="exact"/>
        <w:ind w:left="862" w:right="694"/>
        <w:rPr>
          <w:rFonts w:asciiTheme="majorBidi" w:hAnsiTheme="majorBidi" w:cstheme="majorBidi"/>
        </w:rPr>
      </w:pPr>
      <w:r w:rsidRPr="00041A1D">
        <w:rPr>
          <w:rFonts w:asciiTheme="majorBidi" w:hAnsiTheme="majorBidi" w:cstheme="majorBidi"/>
        </w:rPr>
        <w:t>Different types of respirator</w:t>
      </w:r>
      <w:r>
        <w:rPr>
          <w:rFonts w:asciiTheme="majorBidi" w:hAnsiTheme="majorBidi" w:cstheme="majorBidi"/>
        </w:rPr>
        <w:t xml:space="preserve"> masks</w:t>
      </w:r>
      <w:r w:rsidRPr="00041A1D">
        <w:rPr>
          <w:rFonts w:asciiTheme="majorBidi" w:hAnsiTheme="majorBidi" w:cstheme="majorBidi"/>
        </w:rPr>
        <w:t xml:space="preserve"> include:</w:t>
      </w:r>
    </w:p>
    <w:p w:rsidR="000F64C2" w:rsidRPr="00041A1D" w:rsidRDefault="000F64C2" w:rsidP="000F64C2">
      <w:pPr>
        <w:pStyle w:val="BodyText"/>
        <w:spacing w:before="189"/>
        <w:ind w:left="862" w:right="694"/>
        <w:rPr>
          <w:rFonts w:asciiTheme="majorBidi" w:hAnsiTheme="majorBidi" w:cstheme="majorBidi"/>
        </w:rPr>
      </w:pPr>
      <w:r w:rsidRPr="00041A1D">
        <w:rPr>
          <w:rFonts w:asciiTheme="majorBidi" w:hAnsiTheme="majorBidi" w:cstheme="majorBidi"/>
        </w:rPr>
        <w:t>1. Full-face mask, which covers the whole face including the eyes, the nose, the mouth, and the chin.</w:t>
      </w:r>
    </w:p>
    <w:p w:rsidR="000F64C2" w:rsidRPr="00041A1D" w:rsidRDefault="000F64C2" w:rsidP="000F64C2">
      <w:pPr>
        <w:pStyle w:val="BodyText"/>
        <w:spacing w:before="14"/>
        <w:ind w:left="862" w:right="694"/>
        <w:rPr>
          <w:rFonts w:asciiTheme="majorBidi" w:hAnsiTheme="majorBidi" w:cstheme="majorBidi"/>
          <w:sz w:val="6"/>
        </w:rPr>
      </w:pPr>
    </w:p>
    <w:p w:rsidR="000F64C2" w:rsidRPr="00041A1D" w:rsidRDefault="000F64C2" w:rsidP="000F64C2">
      <w:pPr>
        <w:pStyle w:val="BodyText"/>
        <w:spacing w:before="85"/>
        <w:ind w:left="862" w:right="694"/>
        <w:rPr>
          <w:rFonts w:asciiTheme="majorBidi" w:hAnsiTheme="majorBidi" w:cstheme="majorBidi"/>
        </w:rPr>
      </w:pPr>
      <w:r w:rsidRPr="00041A1D">
        <w:rPr>
          <w:rFonts w:asciiTheme="majorBidi" w:hAnsiTheme="majorBidi" w:cstheme="majorBidi"/>
        </w:rPr>
        <w:t>2. Half-face mask, which covers the mouth, the nose, and possibly the chin.</w:t>
      </w:r>
    </w:p>
    <w:p w:rsidR="000F64C2" w:rsidRPr="00041A1D" w:rsidRDefault="000F64C2" w:rsidP="000F64C2">
      <w:pPr>
        <w:pStyle w:val="BodyText"/>
        <w:spacing w:before="14"/>
        <w:ind w:left="142" w:right="694"/>
        <w:rPr>
          <w:rFonts w:asciiTheme="majorBidi" w:hAnsiTheme="majorBidi" w:cstheme="majorBidi"/>
          <w:sz w:val="7"/>
        </w:rPr>
      </w:pPr>
    </w:p>
    <w:p w:rsidR="000F64C2" w:rsidRPr="00041A1D" w:rsidRDefault="000F64C2" w:rsidP="000F64C2">
      <w:pPr>
        <w:pStyle w:val="BodyText"/>
        <w:numPr>
          <w:ilvl w:val="0"/>
          <w:numId w:val="22"/>
        </w:numPr>
        <w:spacing w:before="71"/>
        <w:ind w:right="694"/>
        <w:rPr>
          <w:rFonts w:asciiTheme="majorBidi" w:hAnsiTheme="majorBidi" w:cstheme="majorBidi"/>
        </w:rPr>
      </w:pPr>
      <w:r w:rsidRPr="00041A1D">
        <w:rPr>
          <w:rFonts w:asciiTheme="majorBidi" w:hAnsiTheme="majorBidi" w:cstheme="majorBidi"/>
          <w:b/>
          <w:bCs/>
        </w:rPr>
        <w:t>Filter</w:t>
      </w:r>
      <w:r w:rsidRPr="00041A1D">
        <w:rPr>
          <w:rFonts w:asciiTheme="majorBidi" w:hAnsiTheme="majorBidi" w:cstheme="majorBidi"/>
        </w:rPr>
        <w:t>: Filters are parts of the respirator mask</w:t>
      </w:r>
      <w:r>
        <w:rPr>
          <w:rFonts w:asciiTheme="majorBidi" w:hAnsiTheme="majorBidi" w:cstheme="majorBidi"/>
        </w:rPr>
        <w:t>s</w:t>
      </w:r>
      <w:r w:rsidRPr="00041A1D">
        <w:rPr>
          <w:rFonts w:asciiTheme="majorBidi" w:hAnsiTheme="majorBidi" w:cstheme="majorBidi"/>
        </w:rPr>
        <w:t xml:space="preserve"> that can be changed and are intended for filtering the ambient air. Various types of filters are available depending on the type of pollutants,</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2"/>
        <w:ind w:left="142" w:right="694"/>
        <w:rPr>
          <w:rFonts w:asciiTheme="majorBidi" w:hAnsiTheme="majorBidi" w:cstheme="majorBidi"/>
          <w:sz w:val="10"/>
        </w:rPr>
      </w:pPr>
    </w:p>
    <w:p w:rsidR="000F64C2" w:rsidRPr="00041A1D" w:rsidRDefault="000F64C2" w:rsidP="000F64C2">
      <w:pPr>
        <w:spacing w:before="40" w:line="243" w:lineRule="exact"/>
        <w:ind w:left="142" w:right="694"/>
        <w:rPr>
          <w:rFonts w:asciiTheme="majorBidi" w:hAnsiTheme="majorBidi" w:cstheme="majorBidi"/>
          <w:sz w:val="19"/>
        </w:rPr>
      </w:pPr>
    </w:p>
    <w:p w:rsidR="000F64C2" w:rsidRPr="00041A1D" w:rsidRDefault="000F64C2" w:rsidP="000F64C2">
      <w:pPr>
        <w:spacing w:line="230" w:lineRule="exact"/>
        <w:ind w:left="142" w:right="694"/>
        <w:rPr>
          <w:rFonts w:asciiTheme="majorBidi" w:hAnsiTheme="majorBidi" w:cstheme="majorBidi"/>
          <w:sz w:val="19"/>
        </w:rPr>
      </w:pPr>
    </w:p>
    <w:p w:rsidR="000F64C2" w:rsidRPr="00041A1D" w:rsidRDefault="000F64C2" w:rsidP="000F64C2">
      <w:pPr>
        <w:spacing w:line="230" w:lineRule="exact"/>
        <w:ind w:left="142" w:right="694"/>
        <w:rPr>
          <w:rFonts w:asciiTheme="majorBidi" w:hAnsiTheme="majorBidi" w:cstheme="majorBidi"/>
          <w:sz w:val="19"/>
        </w:rPr>
      </w:pPr>
    </w:p>
    <w:p w:rsidR="000F64C2" w:rsidRPr="00041A1D" w:rsidRDefault="000F64C2" w:rsidP="000F64C2">
      <w:pPr>
        <w:spacing w:line="243" w:lineRule="exact"/>
        <w:ind w:left="142" w:right="694"/>
        <w:rPr>
          <w:rFonts w:asciiTheme="majorBidi" w:hAnsiTheme="majorBidi" w:cstheme="majorBidi"/>
          <w:sz w:val="19"/>
        </w:rPr>
      </w:pPr>
    </w:p>
    <w:p w:rsidR="000F64C2" w:rsidRPr="00041A1D" w:rsidRDefault="000F64C2" w:rsidP="000F64C2">
      <w:pPr>
        <w:spacing w:line="243" w:lineRule="exact"/>
        <w:ind w:left="142" w:right="694"/>
        <w:rPr>
          <w:rFonts w:asciiTheme="majorBidi" w:hAnsiTheme="majorBidi" w:cstheme="majorBidi"/>
          <w:sz w:val="19"/>
        </w:rPr>
        <w:sectPr w:rsidR="000F64C2" w:rsidRPr="00041A1D">
          <w:pgSz w:w="12240" w:h="15840"/>
          <w:pgMar w:top="1420" w:right="0" w:bottom="1020" w:left="1340" w:header="720" w:footer="720" w:gutter="0"/>
          <w:cols w:space="720"/>
        </w:sectPr>
      </w:pPr>
    </w:p>
    <w:p w:rsidR="000F64C2" w:rsidRPr="00041A1D" w:rsidRDefault="000F64C2" w:rsidP="000F64C2">
      <w:pPr>
        <w:pStyle w:val="ListParagraph"/>
        <w:widowControl w:val="0"/>
        <w:numPr>
          <w:ilvl w:val="0"/>
          <w:numId w:val="22"/>
        </w:numPr>
        <w:autoSpaceDE w:val="0"/>
        <w:autoSpaceDN w:val="0"/>
        <w:spacing w:before="71" w:after="0" w:line="240" w:lineRule="auto"/>
        <w:ind w:right="694"/>
        <w:contextualSpacing w:val="0"/>
        <w:rPr>
          <w:rFonts w:asciiTheme="majorBidi" w:hAnsiTheme="majorBidi" w:cstheme="majorBidi"/>
          <w:sz w:val="24"/>
          <w:szCs w:val="24"/>
        </w:rPr>
      </w:pPr>
      <w:r w:rsidRPr="00041A1D">
        <w:rPr>
          <w:rFonts w:asciiTheme="majorBidi" w:hAnsiTheme="majorBidi" w:cstheme="majorBidi"/>
          <w:b/>
          <w:bCs/>
        </w:rPr>
        <w:lastRenderedPageBreak/>
        <w:t>Hearing Protect</w:t>
      </w:r>
      <w:r>
        <w:rPr>
          <w:rFonts w:asciiTheme="majorBidi" w:hAnsiTheme="majorBidi" w:cstheme="majorBidi"/>
          <w:b/>
          <w:bCs/>
        </w:rPr>
        <w:t>or</w:t>
      </w:r>
      <w:r w:rsidRPr="00041A1D">
        <w:rPr>
          <w:rFonts w:asciiTheme="majorBidi" w:hAnsiTheme="majorBidi" w:cstheme="majorBidi"/>
        </w:rPr>
        <w:t>:</w:t>
      </w:r>
      <w:r w:rsidRPr="00041A1D">
        <w:rPr>
          <w:rFonts w:asciiTheme="majorBidi" w:hAnsiTheme="majorBidi" w:cstheme="majorBidi"/>
          <w:sz w:val="24"/>
          <w:szCs w:val="24"/>
        </w:rPr>
        <w:t xml:space="preserve"> A device used to protect the wearer's ear against noises above the allowable limit. </w:t>
      </w:r>
      <w:r w:rsidRPr="00041A1D">
        <w:rPr>
          <w:rFonts w:asciiTheme="majorBidi" w:hAnsiTheme="majorBidi" w:cstheme="majorBidi"/>
        </w:rPr>
        <w:t xml:space="preserve">Various types of hearing protection equipment include: </w:t>
      </w:r>
    </w:p>
    <w:p w:rsidR="000F64C2" w:rsidRPr="00041A1D" w:rsidRDefault="000F64C2" w:rsidP="000F64C2">
      <w:pPr>
        <w:spacing w:before="71"/>
        <w:ind w:left="862" w:right="694"/>
        <w:rPr>
          <w:rFonts w:asciiTheme="majorBidi" w:hAnsiTheme="majorBidi" w:cstheme="majorBidi"/>
          <w:sz w:val="24"/>
          <w:szCs w:val="24"/>
        </w:rPr>
      </w:pPr>
      <w:r w:rsidRPr="00041A1D">
        <w:rPr>
          <w:rFonts w:asciiTheme="majorBidi" w:hAnsiTheme="majorBidi" w:cstheme="majorBidi"/>
        </w:rPr>
        <w:t xml:space="preserve">1. </w:t>
      </w:r>
      <w:r w:rsidRPr="00041A1D">
        <w:rPr>
          <w:rFonts w:asciiTheme="majorBidi" w:hAnsiTheme="majorBidi" w:cstheme="majorBidi"/>
          <w:b/>
          <w:bCs/>
        </w:rPr>
        <w:t>Earmuffs</w:t>
      </w:r>
      <w:r w:rsidRPr="00041A1D">
        <w:rPr>
          <w:rFonts w:asciiTheme="majorBidi" w:hAnsiTheme="majorBidi" w:cstheme="majorBidi"/>
        </w:rPr>
        <w:t>: hearing protection devices that cover the auricle, preventing the exposure of the wearer’s ears to noises above the allowable limit.</w:t>
      </w:r>
    </w:p>
    <w:p w:rsidR="000F64C2" w:rsidRPr="00041A1D" w:rsidRDefault="000F64C2" w:rsidP="000F64C2">
      <w:pPr>
        <w:pStyle w:val="BodyText"/>
        <w:spacing w:before="0" w:line="367" w:lineRule="auto"/>
        <w:ind w:left="862" w:right="694"/>
        <w:rPr>
          <w:rFonts w:asciiTheme="majorBidi" w:hAnsiTheme="majorBidi" w:cstheme="majorBidi"/>
        </w:rPr>
      </w:pPr>
      <w:r w:rsidRPr="00041A1D">
        <w:rPr>
          <w:rFonts w:asciiTheme="majorBidi" w:hAnsiTheme="majorBidi" w:cstheme="majorBidi"/>
        </w:rPr>
        <w:t xml:space="preserve"> 2. </w:t>
      </w:r>
      <w:r w:rsidRPr="00041A1D">
        <w:rPr>
          <w:rFonts w:asciiTheme="majorBidi" w:hAnsiTheme="majorBidi" w:cstheme="majorBidi"/>
          <w:b/>
          <w:bCs/>
        </w:rPr>
        <w:t>Earplugs</w:t>
      </w:r>
      <w:r w:rsidRPr="00041A1D">
        <w:rPr>
          <w:rFonts w:asciiTheme="majorBidi" w:hAnsiTheme="majorBidi" w:cstheme="majorBidi"/>
        </w:rPr>
        <w:t>: hearing protection devices that are placed inside the wearer's ear, preventing the exposure of the eardrums and the inner ear to noises above the allowable limit by blocking the ear canals.</w:t>
      </w:r>
    </w:p>
    <w:p w:rsidR="000F64C2" w:rsidRPr="00041A1D" w:rsidRDefault="000F64C2" w:rsidP="000F64C2">
      <w:pPr>
        <w:pStyle w:val="BodyText"/>
        <w:numPr>
          <w:ilvl w:val="0"/>
          <w:numId w:val="22"/>
        </w:numPr>
        <w:spacing w:before="189"/>
        <w:ind w:right="694"/>
        <w:rPr>
          <w:rFonts w:asciiTheme="majorBidi" w:hAnsiTheme="majorBidi" w:cstheme="majorBidi"/>
        </w:rPr>
      </w:pPr>
      <w:proofErr w:type="spellStart"/>
      <w:r w:rsidRPr="00041A1D">
        <w:rPr>
          <w:rFonts w:asciiTheme="majorBidi" w:hAnsiTheme="majorBidi" w:cstheme="majorBidi"/>
          <w:b/>
          <w:bCs/>
        </w:rPr>
        <w:t>Workwear</w:t>
      </w:r>
      <w:proofErr w:type="spellEnd"/>
      <w:r w:rsidRPr="00041A1D">
        <w:rPr>
          <w:rFonts w:asciiTheme="majorBidi" w:hAnsiTheme="majorBidi" w:cstheme="majorBidi"/>
        </w:rPr>
        <w:t>: Suitable items of clothing worn by workers to prevent exposure to workplace hazards.</w:t>
      </w:r>
    </w:p>
    <w:p w:rsidR="000F64C2" w:rsidRPr="00041A1D" w:rsidRDefault="000F64C2" w:rsidP="000F64C2">
      <w:pPr>
        <w:pStyle w:val="BodyText"/>
        <w:numPr>
          <w:ilvl w:val="0"/>
          <w:numId w:val="22"/>
        </w:numPr>
        <w:spacing w:before="200"/>
        <w:ind w:right="694"/>
        <w:rPr>
          <w:rFonts w:asciiTheme="majorBidi" w:hAnsiTheme="majorBidi" w:cstheme="majorBidi"/>
        </w:rPr>
      </w:pPr>
      <w:r w:rsidRPr="00041A1D">
        <w:rPr>
          <w:rFonts w:asciiTheme="majorBidi" w:hAnsiTheme="majorBidi" w:cstheme="majorBidi"/>
          <w:b/>
          <w:bCs/>
        </w:rPr>
        <w:t>Apron:</w:t>
      </w:r>
      <w:r w:rsidRPr="00041A1D">
        <w:rPr>
          <w:rFonts w:asciiTheme="majorBidi" w:hAnsiTheme="majorBidi" w:cstheme="majorBidi"/>
        </w:rPr>
        <w:t xml:space="preserve"> A type of cover that is worn over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and is selected appropriately for the workplace hazards.</w:t>
      </w:r>
    </w:p>
    <w:p w:rsidR="000F64C2" w:rsidRPr="00041A1D" w:rsidRDefault="000F64C2" w:rsidP="000F64C2">
      <w:pPr>
        <w:pStyle w:val="ListParagraph"/>
        <w:widowControl w:val="0"/>
        <w:numPr>
          <w:ilvl w:val="0"/>
          <w:numId w:val="22"/>
        </w:numPr>
        <w:autoSpaceDE w:val="0"/>
        <w:autoSpaceDN w:val="0"/>
        <w:spacing w:before="202" w:after="0" w:line="240" w:lineRule="auto"/>
        <w:ind w:right="694"/>
        <w:contextualSpacing w:val="0"/>
        <w:rPr>
          <w:rFonts w:asciiTheme="majorBidi" w:hAnsiTheme="majorBidi" w:cstheme="majorBidi"/>
          <w:sz w:val="24"/>
          <w:szCs w:val="24"/>
        </w:rPr>
      </w:pPr>
      <w:r w:rsidRPr="00041A1D">
        <w:rPr>
          <w:rFonts w:asciiTheme="majorBidi" w:hAnsiTheme="majorBidi" w:cstheme="majorBidi"/>
          <w:b/>
          <w:bCs/>
        </w:rPr>
        <w:t>Safety Gloves and Arm Protection</w:t>
      </w:r>
      <w:r w:rsidRPr="00041A1D">
        <w:rPr>
          <w:rFonts w:asciiTheme="majorBidi" w:hAnsiTheme="majorBidi" w:cstheme="majorBidi"/>
        </w:rPr>
        <w:t>:</w:t>
      </w:r>
      <w:r w:rsidRPr="00041A1D">
        <w:rPr>
          <w:rFonts w:asciiTheme="majorBidi" w:hAnsiTheme="majorBidi" w:cstheme="majorBidi"/>
          <w:sz w:val="24"/>
          <w:szCs w:val="24"/>
        </w:rPr>
        <w:t xml:space="preserve"> These devices are available in different types that protect the hands and arms from fingers up to shoulders against workplace hazards.</w:t>
      </w:r>
    </w:p>
    <w:p w:rsidR="000F64C2" w:rsidRPr="00041A1D" w:rsidRDefault="000F64C2" w:rsidP="000F64C2">
      <w:pPr>
        <w:pStyle w:val="BodyText"/>
        <w:spacing w:before="5"/>
        <w:ind w:left="142" w:right="694"/>
        <w:rPr>
          <w:rFonts w:asciiTheme="majorBidi" w:hAnsiTheme="majorBidi" w:cstheme="majorBidi"/>
          <w:sz w:val="15"/>
        </w:rPr>
      </w:pPr>
    </w:p>
    <w:p w:rsidR="000F64C2" w:rsidRPr="00041A1D" w:rsidRDefault="000F64C2" w:rsidP="000F64C2">
      <w:pPr>
        <w:pStyle w:val="BodyText"/>
        <w:numPr>
          <w:ilvl w:val="0"/>
          <w:numId w:val="22"/>
        </w:numPr>
        <w:spacing w:before="28" w:line="367" w:lineRule="auto"/>
        <w:ind w:right="694"/>
        <w:rPr>
          <w:rFonts w:asciiTheme="majorBidi" w:hAnsiTheme="majorBidi" w:cstheme="majorBidi"/>
        </w:rPr>
      </w:pPr>
      <w:r w:rsidRPr="00041A1D">
        <w:rPr>
          <w:rFonts w:asciiTheme="majorBidi" w:hAnsiTheme="majorBidi" w:cstheme="majorBidi"/>
          <w:b/>
          <w:bCs/>
        </w:rPr>
        <w:t>Safety Shoes</w:t>
      </w:r>
      <w:r w:rsidRPr="00041A1D">
        <w:rPr>
          <w:rFonts w:asciiTheme="majorBidi" w:hAnsiTheme="majorBidi" w:cstheme="majorBidi"/>
        </w:rPr>
        <w:t>: Shoes worn to protect the legs against damaging agents.</w:t>
      </w:r>
      <w:r w:rsidRPr="00041A1D">
        <w:rPr>
          <w:rFonts w:asciiTheme="majorBidi" w:hAnsiTheme="majorBidi" w:cstheme="majorBidi"/>
          <w:b/>
        </w:rPr>
        <w:t xml:space="preserve"> </w:t>
      </w:r>
      <w:r w:rsidRPr="00041A1D">
        <w:rPr>
          <w:rFonts w:asciiTheme="majorBidi" w:hAnsiTheme="majorBidi" w:cstheme="majorBidi"/>
        </w:rPr>
        <w:t></w:t>
      </w:r>
    </w:p>
    <w:p w:rsidR="000F64C2" w:rsidRPr="00041A1D" w:rsidRDefault="000F64C2" w:rsidP="000F64C2">
      <w:pPr>
        <w:pStyle w:val="BodyText"/>
        <w:numPr>
          <w:ilvl w:val="0"/>
          <w:numId w:val="22"/>
        </w:numPr>
        <w:spacing w:before="0" w:line="367" w:lineRule="auto"/>
        <w:ind w:right="694"/>
        <w:rPr>
          <w:rFonts w:asciiTheme="majorBidi" w:hAnsiTheme="majorBidi" w:cstheme="majorBidi"/>
        </w:rPr>
      </w:pPr>
      <w:r w:rsidRPr="00041A1D">
        <w:rPr>
          <w:rFonts w:asciiTheme="majorBidi" w:hAnsiTheme="majorBidi" w:cstheme="majorBidi"/>
          <w:b/>
          <w:bCs/>
        </w:rPr>
        <w:t>Gaiter</w:t>
      </w:r>
      <w:r w:rsidRPr="00041A1D">
        <w:rPr>
          <w:rFonts w:asciiTheme="majorBidi" w:hAnsiTheme="majorBidi" w:cstheme="majorBidi"/>
        </w:rPr>
        <w:t>: An item of clothing used to cover the unprotected area between the lower pants and over the boots. Gaiters are available in different sizes and materials based on the usage.</w:t>
      </w:r>
    </w:p>
    <w:p w:rsidR="000F64C2" w:rsidRPr="00041A1D" w:rsidRDefault="000F64C2" w:rsidP="000F64C2">
      <w:pPr>
        <w:pStyle w:val="ListParagraph"/>
        <w:widowControl w:val="0"/>
        <w:numPr>
          <w:ilvl w:val="0"/>
          <w:numId w:val="22"/>
        </w:numPr>
        <w:autoSpaceDE w:val="0"/>
        <w:autoSpaceDN w:val="0"/>
        <w:spacing w:after="0" w:line="367" w:lineRule="auto"/>
        <w:ind w:right="694"/>
        <w:contextualSpacing w:val="0"/>
        <w:rPr>
          <w:rFonts w:asciiTheme="majorBidi" w:hAnsiTheme="majorBidi" w:cstheme="majorBidi"/>
          <w:sz w:val="24"/>
          <w:szCs w:val="24"/>
        </w:rPr>
      </w:pPr>
      <w:r w:rsidRPr="00041A1D">
        <w:rPr>
          <w:rFonts w:asciiTheme="majorBidi" w:hAnsiTheme="majorBidi" w:cstheme="majorBidi"/>
          <w:b/>
          <w:bCs/>
          <w:sz w:val="24"/>
          <w:szCs w:val="24"/>
        </w:rPr>
        <w:t>Personal Protective Equipment for Working at Height</w:t>
      </w:r>
      <w:r w:rsidRPr="00041A1D">
        <w:rPr>
          <w:rFonts w:asciiTheme="majorBidi" w:hAnsiTheme="majorBidi" w:cstheme="majorBidi"/>
          <w:sz w:val="24"/>
          <w:szCs w:val="24"/>
        </w:rPr>
        <w:t>: These pieces of equipment are used for fall-arrest purposes and help reduce the damages associated with the fall of worker</w:t>
      </w:r>
      <w:r>
        <w:rPr>
          <w:rFonts w:asciiTheme="majorBidi" w:hAnsiTheme="majorBidi" w:cstheme="majorBidi"/>
          <w:sz w:val="24"/>
          <w:szCs w:val="24"/>
        </w:rPr>
        <w:t>s</w:t>
      </w:r>
      <w:r w:rsidRPr="00041A1D">
        <w:rPr>
          <w:rFonts w:asciiTheme="majorBidi" w:hAnsiTheme="majorBidi" w:cstheme="majorBidi"/>
          <w:sz w:val="24"/>
          <w:szCs w:val="24"/>
        </w:rPr>
        <w:t xml:space="preserve"> and their accessor</w:t>
      </w:r>
      <w:r>
        <w:rPr>
          <w:rFonts w:asciiTheme="majorBidi" w:hAnsiTheme="majorBidi" w:cstheme="majorBidi"/>
          <w:sz w:val="24"/>
          <w:szCs w:val="24"/>
        </w:rPr>
        <w:t xml:space="preserve">ies from a height which </w:t>
      </w:r>
      <w:r w:rsidRPr="00041A1D">
        <w:rPr>
          <w:rFonts w:asciiTheme="majorBidi" w:hAnsiTheme="majorBidi" w:cstheme="majorBidi"/>
          <w:sz w:val="24"/>
          <w:szCs w:val="24"/>
        </w:rPr>
        <w:t xml:space="preserve">include </w:t>
      </w:r>
      <w:r>
        <w:rPr>
          <w:rFonts w:asciiTheme="majorBidi" w:hAnsiTheme="majorBidi" w:cstheme="majorBidi"/>
          <w:sz w:val="24"/>
          <w:szCs w:val="24"/>
        </w:rPr>
        <w:t>f</w:t>
      </w:r>
      <w:r w:rsidRPr="00041A1D">
        <w:rPr>
          <w:rFonts w:asciiTheme="majorBidi" w:hAnsiTheme="majorBidi" w:cstheme="majorBidi"/>
        </w:rPr>
        <w:t xml:space="preserve">ull-body harness, </w:t>
      </w:r>
      <w:proofErr w:type="spellStart"/>
      <w:r w:rsidRPr="00041A1D">
        <w:rPr>
          <w:rFonts w:asciiTheme="majorBidi" w:hAnsiTheme="majorBidi" w:cstheme="majorBidi"/>
        </w:rPr>
        <w:t>carabiner</w:t>
      </w:r>
      <w:proofErr w:type="spellEnd"/>
      <w:r w:rsidRPr="00041A1D">
        <w:rPr>
          <w:rFonts w:asciiTheme="majorBidi" w:hAnsiTheme="majorBidi" w:cstheme="majorBidi"/>
        </w:rPr>
        <w:t>, and different lanyards (operational, dynamic, static, and support).</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9"/>
        <w:ind w:left="142" w:right="694"/>
        <w:rPr>
          <w:rFonts w:asciiTheme="majorBidi" w:hAnsiTheme="majorBidi" w:cstheme="majorBidi"/>
          <w:sz w:val="21"/>
        </w:rPr>
      </w:pPr>
    </w:p>
    <w:p w:rsidR="000F64C2" w:rsidRPr="00041A1D" w:rsidRDefault="000F64C2" w:rsidP="000F64C2">
      <w:pPr>
        <w:spacing w:before="40" w:line="243" w:lineRule="exact"/>
        <w:ind w:left="142" w:right="694"/>
        <w:rPr>
          <w:rFonts w:asciiTheme="majorBidi" w:hAnsiTheme="majorBidi" w:cstheme="majorBidi"/>
          <w:sz w:val="19"/>
        </w:rPr>
      </w:pPr>
    </w:p>
    <w:p w:rsidR="000F64C2" w:rsidRPr="00041A1D" w:rsidRDefault="000F64C2" w:rsidP="000F64C2">
      <w:pPr>
        <w:spacing w:line="230" w:lineRule="exact"/>
        <w:ind w:left="142" w:right="694"/>
        <w:rPr>
          <w:rFonts w:asciiTheme="majorBidi" w:hAnsiTheme="majorBidi" w:cstheme="majorBidi"/>
          <w:sz w:val="19"/>
        </w:rPr>
      </w:pPr>
    </w:p>
    <w:p w:rsidR="000F64C2" w:rsidRPr="00041A1D" w:rsidRDefault="000F64C2" w:rsidP="000F64C2">
      <w:pPr>
        <w:spacing w:line="230" w:lineRule="exact"/>
        <w:ind w:left="142" w:right="694"/>
        <w:rPr>
          <w:rFonts w:asciiTheme="majorBidi" w:hAnsiTheme="majorBidi" w:cstheme="majorBidi"/>
          <w:sz w:val="19"/>
        </w:rPr>
      </w:pPr>
    </w:p>
    <w:p w:rsidR="000F64C2" w:rsidRPr="00041A1D" w:rsidRDefault="000F64C2" w:rsidP="000F64C2">
      <w:pPr>
        <w:spacing w:line="243" w:lineRule="exact"/>
        <w:ind w:left="142" w:right="694"/>
        <w:rPr>
          <w:rFonts w:asciiTheme="majorBidi" w:hAnsiTheme="majorBidi" w:cstheme="majorBidi"/>
          <w:sz w:val="19"/>
        </w:rPr>
      </w:pPr>
    </w:p>
    <w:p w:rsidR="000F64C2" w:rsidRPr="00041A1D" w:rsidRDefault="000F64C2" w:rsidP="000F64C2">
      <w:pPr>
        <w:spacing w:line="243" w:lineRule="exact"/>
        <w:ind w:left="142" w:right="694"/>
        <w:rPr>
          <w:rFonts w:asciiTheme="majorBidi" w:hAnsiTheme="majorBidi" w:cstheme="majorBidi"/>
          <w:sz w:val="19"/>
        </w:rPr>
        <w:sectPr w:rsidR="000F64C2" w:rsidRPr="00041A1D">
          <w:pgSz w:w="12240" w:h="15840"/>
          <w:pgMar w:top="1420" w:right="0" w:bottom="1020" w:left="1340" w:header="720" w:footer="720" w:gutter="0"/>
          <w:cols w:space="720"/>
        </w:sectPr>
      </w:pPr>
    </w:p>
    <w:p w:rsidR="000F64C2" w:rsidRPr="00041A1D" w:rsidRDefault="000F64C2" w:rsidP="000F64C2">
      <w:pPr>
        <w:pStyle w:val="Heading1"/>
      </w:pPr>
      <w:bookmarkStart w:id="5" w:name="_Toc512942419"/>
      <w:r w:rsidRPr="00041A1D">
        <w:lastRenderedPageBreak/>
        <w:t xml:space="preserve"> Legal Requirements</w:t>
      </w:r>
      <w:bookmarkEnd w:id="5"/>
    </w:p>
    <w:p w:rsidR="000F64C2" w:rsidRPr="00041A1D" w:rsidRDefault="000F64C2" w:rsidP="000F64C2">
      <w:pPr>
        <w:pStyle w:val="BodyText"/>
        <w:spacing w:before="9"/>
        <w:ind w:left="142" w:right="694"/>
        <w:rPr>
          <w:rFonts w:asciiTheme="majorBidi" w:hAnsiTheme="majorBidi" w:cstheme="majorBidi"/>
          <w:b/>
          <w:sz w:val="8"/>
        </w:rPr>
      </w:pPr>
    </w:p>
    <w:p w:rsidR="000F64C2" w:rsidRPr="00041A1D" w:rsidRDefault="000F64C2" w:rsidP="000F64C2">
      <w:pPr>
        <w:pStyle w:val="BodyText"/>
        <w:spacing w:before="86"/>
        <w:ind w:left="142" w:right="694"/>
        <w:rPr>
          <w:rFonts w:asciiTheme="majorBidi" w:hAnsiTheme="majorBidi" w:cstheme="majorBidi"/>
        </w:rPr>
      </w:pPr>
      <w:r w:rsidRPr="00041A1D">
        <w:rPr>
          <w:rFonts w:asciiTheme="majorBidi" w:hAnsiTheme="majorBidi" w:cstheme="majorBidi"/>
        </w:rPr>
        <w:t xml:space="preserve">5.1 </w:t>
      </w:r>
      <w:r>
        <w:rPr>
          <w:rFonts w:asciiTheme="majorBidi" w:hAnsiTheme="majorBidi" w:cstheme="majorBidi"/>
        </w:rPr>
        <w:t xml:space="preserve">Safety </w:t>
      </w:r>
      <w:r w:rsidRPr="00041A1D">
        <w:rPr>
          <w:rFonts w:asciiTheme="majorBidi" w:hAnsiTheme="majorBidi" w:cstheme="majorBidi"/>
        </w:rPr>
        <w:t>Regulations of the National Iranian Oil Company, 1975.</w:t>
      </w:r>
    </w:p>
    <w:p w:rsidR="000F64C2" w:rsidRPr="00041A1D" w:rsidRDefault="000F64C2" w:rsidP="000F64C2">
      <w:pPr>
        <w:pStyle w:val="BodyText"/>
        <w:spacing w:before="188"/>
        <w:ind w:left="142" w:right="694"/>
        <w:rPr>
          <w:rFonts w:asciiTheme="majorBidi" w:hAnsiTheme="majorBidi" w:cstheme="majorBidi"/>
        </w:rPr>
      </w:pPr>
      <w:r w:rsidRPr="00041A1D">
        <w:rPr>
          <w:rFonts w:asciiTheme="majorBidi" w:hAnsiTheme="majorBidi" w:cstheme="majorBidi"/>
        </w:rPr>
        <w:t>5.2 Occupational health and safety regulations of the National Iranian Oil Company.</w:t>
      </w:r>
    </w:p>
    <w:p w:rsidR="000F64C2" w:rsidRPr="00041A1D" w:rsidRDefault="000F64C2" w:rsidP="000F64C2">
      <w:pPr>
        <w:pStyle w:val="BodyText"/>
        <w:spacing w:before="187"/>
        <w:ind w:left="142" w:right="694"/>
        <w:rPr>
          <w:rFonts w:asciiTheme="majorBidi" w:hAnsiTheme="majorBidi" w:cstheme="majorBidi"/>
        </w:rPr>
      </w:pPr>
      <w:r w:rsidRPr="00041A1D">
        <w:rPr>
          <w:rFonts w:asciiTheme="majorBidi" w:hAnsiTheme="majorBidi" w:cstheme="majorBidi"/>
        </w:rPr>
        <w:t>5.3 The PPE code no. 19456 approved by the Supreme Council for Occupational Safety and the Minister of Labor and Social Affairs on June 11, 2011.</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line="367" w:lineRule="auto"/>
        <w:ind w:left="142" w:right="694"/>
        <w:rPr>
          <w:rFonts w:asciiTheme="majorBidi" w:hAnsiTheme="majorBidi" w:cstheme="majorBidi"/>
        </w:rPr>
      </w:pPr>
      <w:r w:rsidRPr="00041A1D">
        <w:rPr>
          <w:rFonts w:asciiTheme="majorBidi" w:hAnsiTheme="majorBidi" w:cstheme="majorBidi"/>
        </w:rPr>
        <w:t>5.4 All guidelines, instructions, and procedures communicated by the National Iranian Oil Company.</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6"/>
        <w:ind w:left="142" w:right="694"/>
        <w:rPr>
          <w:rFonts w:asciiTheme="majorBidi" w:hAnsiTheme="majorBidi" w:cstheme="majorBidi"/>
          <w:sz w:val="13"/>
        </w:rPr>
      </w:pPr>
    </w:p>
    <w:p w:rsidR="000F64C2" w:rsidRPr="00041A1D" w:rsidRDefault="000F64C2" w:rsidP="000F64C2">
      <w:pPr>
        <w:pStyle w:val="Heading1"/>
      </w:pPr>
      <w:bookmarkStart w:id="6" w:name="_Toc512942420"/>
      <w:r w:rsidRPr="00041A1D">
        <w:t xml:space="preserve"> Roles and Responsibilities</w:t>
      </w:r>
      <w:bookmarkEnd w:id="6"/>
    </w:p>
    <w:p w:rsidR="000F64C2" w:rsidRPr="00041A1D" w:rsidRDefault="000F64C2" w:rsidP="000F64C2">
      <w:pPr>
        <w:pStyle w:val="BodyText"/>
        <w:ind w:left="142" w:right="694"/>
        <w:rPr>
          <w:rFonts w:asciiTheme="majorBidi" w:hAnsiTheme="majorBidi" w:cstheme="majorBidi"/>
          <w:b/>
          <w:sz w:val="20"/>
        </w:rPr>
      </w:pPr>
    </w:p>
    <w:p w:rsidR="000F64C2" w:rsidRPr="00041A1D" w:rsidRDefault="000F64C2" w:rsidP="000A3B76">
      <w:pPr>
        <w:pStyle w:val="Heading2"/>
        <w:numPr>
          <w:ilvl w:val="0"/>
          <w:numId w:val="0"/>
        </w:numPr>
        <w:ind w:left="1440"/>
      </w:pPr>
      <w:bookmarkStart w:id="7" w:name="_Toc512942421"/>
      <w:r w:rsidRPr="00041A1D">
        <w:t>6.1</w:t>
      </w:r>
      <w:r w:rsidRPr="00041A1D">
        <w:tab/>
        <w:t>Chief Executives</w:t>
      </w:r>
      <w:bookmarkEnd w:id="7"/>
    </w:p>
    <w:p w:rsidR="000F64C2" w:rsidRPr="00041A1D" w:rsidRDefault="000F64C2" w:rsidP="000F64C2">
      <w:pPr>
        <w:pStyle w:val="BodyText"/>
        <w:spacing w:before="7"/>
        <w:ind w:left="142" w:right="694"/>
        <w:rPr>
          <w:rFonts w:asciiTheme="majorBidi" w:hAnsiTheme="majorBidi" w:cstheme="majorBidi"/>
          <w:b/>
          <w:sz w:val="17"/>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1. Ensuring that sufficient financial resources are allocated to the procurement of standard personal protective and safety equipment </w:t>
      </w:r>
      <w:r>
        <w:rPr>
          <w:rFonts w:asciiTheme="majorBidi" w:hAnsiTheme="majorBidi" w:cstheme="majorBidi"/>
        </w:rPr>
        <w:t xml:space="preserve">commensurate with </w:t>
      </w:r>
      <w:r w:rsidRPr="00041A1D">
        <w:rPr>
          <w:rFonts w:asciiTheme="majorBidi" w:hAnsiTheme="majorBidi" w:cstheme="majorBidi"/>
        </w:rPr>
        <w:t>the workplace hazards.</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Ensuring that the requirements of this guideline are implemented.</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3"/>
        <w:ind w:left="142" w:right="694"/>
        <w:rPr>
          <w:rFonts w:asciiTheme="majorBidi" w:hAnsiTheme="majorBidi" w:cstheme="majorBidi"/>
          <w:sz w:val="12"/>
        </w:rPr>
      </w:pPr>
    </w:p>
    <w:p w:rsidR="000F64C2" w:rsidRPr="00041A1D" w:rsidRDefault="000F64C2" w:rsidP="000A3B76">
      <w:pPr>
        <w:pStyle w:val="Heading2"/>
        <w:numPr>
          <w:ilvl w:val="0"/>
          <w:numId w:val="0"/>
        </w:numPr>
        <w:ind w:left="1440"/>
      </w:pPr>
      <w:bookmarkStart w:id="8" w:name="_Toc512942422"/>
      <w:r w:rsidRPr="00041A1D">
        <w:t>6.2</w:t>
      </w:r>
      <w:r w:rsidRPr="00041A1D">
        <w:tab/>
        <w:t>Departments of Commerce and Logistics</w:t>
      </w:r>
      <w:bookmarkEnd w:id="8"/>
      <w:r w:rsidRPr="00041A1D">
        <w:t xml:space="preserve"> </w:t>
      </w:r>
    </w:p>
    <w:p w:rsidR="000F64C2" w:rsidRPr="00041A1D" w:rsidRDefault="000F64C2" w:rsidP="000F64C2">
      <w:pPr>
        <w:pStyle w:val="BodyText"/>
        <w:spacing w:before="8"/>
        <w:ind w:left="142" w:right="694"/>
        <w:rPr>
          <w:rFonts w:asciiTheme="majorBidi" w:hAnsiTheme="majorBidi" w:cstheme="majorBidi"/>
          <w:b/>
          <w:sz w:val="17"/>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 </w:t>
      </w:r>
      <w:r>
        <w:rPr>
          <w:rFonts w:asciiTheme="majorBidi" w:hAnsiTheme="majorBidi" w:cstheme="majorBidi"/>
        </w:rPr>
        <w:t>Buying all</w:t>
      </w:r>
      <w:r w:rsidRPr="00041A1D">
        <w:rPr>
          <w:rFonts w:asciiTheme="majorBidi" w:hAnsiTheme="majorBidi" w:cstheme="majorBidi"/>
        </w:rPr>
        <w:t xml:space="preserve"> personal protective and safety equipment according to </w:t>
      </w:r>
      <w:r>
        <w:rPr>
          <w:rFonts w:asciiTheme="majorBidi" w:hAnsiTheme="majorBidi" w:cstheme="majorBidi"/>
        </w:rPr>
        <w:t xml:space="preserve">the </w:t>
      </w:r>
      <w:r w:rsidRPr="00041A1D">
        <w:rPr>
          <w:rFonts w:asciiTheme="majorBidi" w:hAnsiTheme="majorBidi" w:cstheme="majorBidi"/>
        </w:rPr>
        <w:t xml:space="preserve">specifications </w:t>
      </w:r>
      <w:r>
        <w:rPr>
          <w:rFonts w:asciiTheme="majorBidi" w:hAnsiTheme="majorBidi" w:cstheme="majorBidi"/>
        </w:rPr>
        <w:t xml:space="preserve">of </w:t>
      </w:r>
      <w:r w:rsidRPr="00041A1D">
        <w:rPr>
          <w:rFonts w:asciiTheme="majorBidi" w:hAnsiTheme="majorBidi" w:cstheme="majorBidi"/>
        </w:rPr>
        <w:t xml:space="preserve">this guideline </w:t>
      </w:r>
      <w:r>
        <w:rPr>
          <w:rFonts w:asciiTheme="majorBidi" w:hAnsiTheme="majorBidi" w:cstheme="majorBidi"/>
        </w:rPr>
        <w:t xml:space="preserve">approved by </w:t>
      </w:r>
      <w:r w:rsidRPr="00041A1D">
        <w:rPr>
          <w:rFonts w:asciiTheme="majorBidi" w:hAnsiTheme="majorBidi" w:cstheme="majorBidi"/>
        </w:rPr>
        <w:t>the HSE department.</w:t>
      </w:r>
    </w:p>
    <w:p w:rsidR="000F64C2" w:rsidRPr="00041A1D" w:rsidRDefault="000F64C2" w:rsidP="000F64C2">
      <w:pPr>
        <w:pStyle w:val="BodyText"/>
        <w:spacing w:before="61"/>
        <w:ind w:left="142" w:right="694"/>
        <w:rPr>
          <w:rFonts w:asciiTheme="majorBidi" w:hAnsiTheme="majorBidi" w:cstheme="majorBidi"/>
        </w:rPr>
      </w:pPr>
      <w:r w:rsidRPr="00041A1D">
        <w:rPr>
          <w:rFonts w:asciiTheme="majorBidi" w:hAnsiTheme="majorBidi" w:cstheme="majorBidi"/>
        </w:rPr>
        <w:t>2. Filling the PPE purchase request forms by mentioning the standards of the said items in written according to the requirements of this guideline.</w:t>
      </w:r>
    </w:p>
    <w:p w:rsidR="000F64C2" w:rsidRPr="00041A1D" w:rsidRDefault="000F64C2" w:rsidP="000F64C2">
      <w:pPr>
        <w:pStyle w:val="BodyText"/>
        <w:ind w:left="142" w:right="694"/>
        <w:rPr>
          <w:rFonts w:asciiTheme="majorBidi" w:hAnsiTheme="majorBidi" w:cstheme="majorBidi"/>
          <w:sz w:val="10"/>
          <w:rtl/>
          <w:lang w:bidi="fa-IR"/>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3. Note: Request forms that do not specify the required standards shall be returned to the requester and the </w:t>
      </w:r>
      <w:r>
        <w:rPr>
          <w:rFonts w:asciiTheme="majorBidi" w:hAnsiTheme="majorBidi" w:cstheme="majorBidi"/>
        </w:rPr>
        <w:t>D</w:t>
      </w:r>
      <w:r w:rsidRPr="00041A1D">
        <w:rPr>
          <w:rFonts w:asciiTheme="majorBidi" w:hAnsiTheme="majorBidi" w:cstheme="majorBidi"/>
        </w:rPr>
        <w:t xml:space="preserve">epartment of </w:t>
      </w:r>
      <w:r>
        <w:rPr>
          <w:rFonts w:asciiTheme="majorBidi" w:hAnsiTheme="majorBidi" w:cstheme="majorBidi"/>
        </w:rPr>
        <w:t>Procurement</w:t>
      </w:r>
      <w:r w:rsidRPr="00041A1D">
        <w:rPr>
          <w:rFonts w:asciiTheme="majorBidi" w:hAnsiTheme="majorBidi" w:cstheme="majorBidi"/>
        </w:rPr>
        <w:t xml:space="preserve"> is not permitted to proceed to purchase based on such requests.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line="367" w:lineRule="auto"/>
        <w:ind w:left="142" w:right="694"/>
        <w:rPr>
          <w:rFonts w:asciiTheme="majorBidi" w:hAnsiTheme="majorBidi" w:cstheme="majorBidi"/>
        </w:rPr>
      </w:pPr>
      <w:r w:rsidRPr="00041A1D">
        <w:rPr>
          <w:rFonts w:asciiTheme="majorBidi" w:hAnsiTheme="majorBidi" w:cstheme="majorBidi"/>
        </w:rPr>
        <w:t xml:space="preserve"> 4. Providing the head of HSE with the list of personal protective and safety equipment according to a periodic, specifically-defined schedule and the company’s inventory methods.</w:t>
      </w:r>
    </w:p>
    <w:p w:rsidR="000F64C2" w:rsidRPr="00041A1D" w:rsidRDefault="000F64C2" w:rsidP="000F64C2">
      <w:pPr>
        <w:pStyle w:val="BodyText"/>
        <w:spacing w:before="0" w:line="354" w:lineRule="exact"/>
        <w:ind w:left="142" w:right="694"/>
        <w:rPr>
          <w:rFonts w:asciiTheme="majorBidi" w:hAnsiTheme="majorBidi" w:cstheme="majorBidi"/>
        </w:rPr>
      </w:pPr>
    </w:p>
    <w:p w:rsidR="000F64C2" w:rsidRPr="00041A1D" w:rsidRDefault="000F64C2" w:rsidP="000F64C2">
      <w:pPr>
        <w:spacing w:line="354" w:lineRule="exact"/>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Default="000F64C2" w:rsidP="000A3B76">
      <w:pPr>
        <w:pStyle w:val="Heading2"/>
        <w:numPr>
          <w:ilvl w:val="0"/>
          <w:numId w:val="0"/>
        </w:numPr>
        <w:ind w:left="1440"/>
      </w:pPr>
      <w:bookmarkStart w:id="9" w:name="_Toc512942423"/>
    </w:p>
    <w:p w:rsidR="000F64C2" w:rsidRPr="00041A1D" w:rsidRDefault="000F64C2" w:rsidP="000A3B76">
      <w:pPr>
        <w:pStyle w:val="Heading2"/>
        <w:numPr>
          <w:ilvl w:val="0"/>
          <w:numId w:val="0"/>
        </w:numPr>
        <w:ind w:left="1440"/>
      </w:pPr>
      <w:r w:rsidRPr="00041A1D">
        <w:t>6.3</w:t>
      </w:r>
      <w:r w:rsidRPr="00041A1D">
        <w:tab/>
        <w:t>Department Directors and Unit Supervisors</w:t>
      </w:r>
      <w:bookmarkEnd w:id="9"/>
    </w:p>
    <w:p w:rsidR="000F64C2" w:rsidRPr="00041A1D" w:rsidRDefault="000F64C2" w:rsidP="000F64C2">
      <w:pPr>
        <w:pStyle w:val="BodyText"/>
        <w:spacing w:before="9"/>
        <w:ind w:left="142" w:right="694"/>
        <w:rPr>
          <w:rFonts w:asciiTheme="majorBidi" w:hAnsiTheme="majorBidi" w:cstheme="majorBidi"/>
          <w:b/>
          <w:sz w:val="17"/>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w:t>
      </w:r>
      <w:r>
        <w:rPr>
          <w:rFonts w:asciiTheme="majorBidi" w:hAnsiTheme="majorBidi" w:cstheme="majorBidi"/>
        </w:rPr>
        <w:t xml:space="preserve"> </w:t>
      </w:r>
      <w:r w:rsidRPr="00041A1D">
        <w:rPr>
          <w:rFonts w:asciiTheme="majorBidi" w:hAnsiTheme="majorBidi" w:cstheme="majorBidi"/>
        </w:rPr>
        <w:t xml:space="preserve">Informing the HSE department about the quality of the procured personal protective and safety equipment after they were used by the workers for </w:t>
      </w:r>
      <w:r>
        <w:rPr>
          <w:rFonts w:asciiTheme="majorBidi" w:hAnsiTheme="majorBidi" w:cstheme="majorBidi"/>
        </w:rPr>
        <w:t xml:space="preserve">the purpose of continuous </w:t>
      </w:r>
      <w:r w:rsidRPr="00041A1D">
        <w:rPr>
          <w:rFonts w:asciiTheme="majorBidi" w:hAnsiTheme="majorBidi" w:cstheme="majorBidi"/>
        </w:rPr>
        <w:t>improvement.</w:t>
      </w:r>
    </w:p>
    <w:p w:rsidR="000F64C2" w:rsidRPr="00041A1D" w:rsidRDefault="000F64C2" w:rsidP="000F64C2">
      <w:pPr>
        <w:pStyle w:val="BodyText"/>
        <w:spacing w:before="59"/>
        <w:ind w:left="142" w:right="694"/>
        <w:rPr>
          <w:rFonts w:asciiTheme="majorBidi" w:hAnsiTheme="majorBidi" w:cstheme="majorBidi"/>
        </w:rPr>
      </w:pPr>
      <w:r w:rsidRPr="00041A1D">
        <w:rPr>
          <w:rFonts w:asciiTheme="majorBidi" w:hAnsiTheme="majorBidi" w:cstheme="majorBidi"/>
        </w:rPr>
        <w:t>2. Ensuring that the workers do not use the personal protective and safety equipment belonging to another person.</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ind w:left="142" w:right="694"/>
        <w:rPr>
          <w:rFonts w:asciiTheme="majorBidi" w:hAnsiTheme="majorBidi" w:cstheme="majorBidi"/>
          <w:sz w:val="10"/>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lastRenderedPageBreak/>
        <w:t>3. Supervising the correct use of the new equipment by the workers (the workers must use new equipment and they are forbidden from re-using second-hand equipment).</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w:t>
      </w:r>
      <w:r>
        <w:rPr>
          <w:rFonts w:asciiTheme="majorBidi" w:hAnsiTheme="majorBidi" w:cstheme="majorBidi"/>
        </w:rPr>
        <w:t xml:space="preserve"> </w:t>
      </w:r>
      <w:r w:rsidRPr="00041A1D">
        <w:rPr>
          <w:rFonts w:asciiTheme="majorBidi" w:hAnsiTheme="majorBidi" w:cstheme="majorBidi"/>
        </w:rPr>
        <w:t xml:space="preserve">Ensuring that the workers are using the necessary personal protective and safety equipment during </w:t>
      </w:r>
      <w:r>
        <w:rPr>
          <w:rFonts w:asciiTheme="majorBidi" w:hAnsiTheme="majorBidi" w:cstheme="majorBidi"/>
        </w:rPr>
        <w:t xml:space="preserve">the </w:t>
      </w:r>
      <w:r w:rsidRPr="00041A1D">
        <w:rPr>
          <w:rFonts w:asciiTheme="majorBidi" w:hAnsiTheme="majorBidi" w:cstheme="majorBidi"/>
        </w:rPr>
        <w:t>working hours.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A3B76">
      <w:pPr>
        <w:pStyle w:val="Heading2"/>
        <w:numPr>
          <w:ilvl w:val="0"/>
          <w:numId w:val="0"/>
        </w:numPr>
        <w:ind w:left="1440"/>
      </w:pPr>
      <w:bookmarkStart w:id="10" w:name="_Toc512942424"/>
      <w:r w:rsidRPr="00041A1D">
        <w:t>6.4</w:t>
      </w:r>
      <w:r w:rsidRPr="00041A1D">
        <w:tab/>
        <w:t>HSE Department</w:t>
      </w:r>
      <w:bookmarkEnd w:id="10"/>
    </w:p>
    <w:p w:rsidR="000F64C2" w:rsidRPr="00041A1D" w:rsidRDefault="000F64C2" w:rsidP="000F64C2">
      <w:pPr>
        <w:pStyle w:val="BodyText"/>
        <w:spacing w:before="8"/>
        <w:ind w:left="142" w:right="694"/>
        <w:rPr>
          <w:rFonts w:asciiTheme="majorBidi" w:hAnsiTheme="majorBidi" w:cstheme="majorBidi"/>
          <w:b/>
          <w:sz w:val="17"/>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Preparing operating instructions for the personal protective and safety equipment according to these guidelines.</w:t>
      </w:r>
    </w:p>
    <w:p w:rsidR="000F64C2" w:rsidRPr="00041A1D" w:rsidRDefault="000F64C2" w:rsidP="000F64C2">
      <w:pPr>
        <w:pStyle w:val="BodyText"/>
        <w:spacing w:before="59"/>
        <w:ind w:left="142" w:right="694"/>
        <w:rPr>
          <w:rFonts w:asciiTheme="majorBidi" w:hAnsiTheme="majorBidi" w:cstheme="majorBidi"/>
        </w:rPr>
      </w:pPr>
      <w:r w:rsidRPr="00041A1D">
        <w:rPr>
          <w:rFonts w:asciiTheme="majorBidi" w:hAnsiTheme="majorBidi" w:cstheme="majorBidi"/>
        </w:rPr>
        <w:t xml:space="preserve">2. Supervising the </w:t>
      </w:r>
      <w:r>
        <w:rPr>
          <w:rFonts w:asciiTheme="majorBidi" w:hAnsiTheme="majorBidi" w:cstheme="majorBidi"/>
        </w:rPr>
        <w:t xml:space="preserve">good </w:t>
      </w:r>
      <w:r w:rsidRPr="00041A1D">
        <w:rPr>
          <w:rFonts w:asciiTheme="majorBidi" w:hAnsiTheme="majorBidi" w:cstheme="majorBidi"/>
        </w:rPr>
        <w:t xml:space="preserve">implementation of </w:t>
      </w:r>
      <w:r>
        <w:rPr>
          <w:rFonts w:asciiTheme="majorBidi" w:hAnsiTheme="majorBidi" w:cstheme="majorBidi"/>
        </w:rPr>
        <w:t xml:space="preserve">the </w:t>
      </w:r>
      <w:r w:rsidRPr="00041A1D">
        <w:rPr>
          <w:rFonts w:asciiTheme="majorBidi" w:hAnsiTheme="majorBidi" w:cstheme="majorBidi"/>
        </w:rPr>
        <w:t>requirements of this guideline by the respective units through periodic inspections.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Reporting the results of evaluating an</w:t>
      </w:r>
      <w:r>
        <w:rPr>
          <w:rFonts w:asciiTheme="majorBidi" w:hAnsiTheme="majorBidi" w:cstheme="majorBidi"/>
        </w:rPr>
        <w:t>d</w:t>
      </w:r>
      <w:r w:rsidRPr="00041A1D">
        <w:rPr>
          <w:rFonts w:asciiTheme="majorBidi" w:hAnsiTheme="majorBidi" w:cstheme="majorBidi"/>
        </w:rPr>
        <w:t xml:space="preserve"> analyzing periodic inspections about the quality and state of the purchased personal protective and safety equipment used by the workers</w:t>
      </w:r>
      <w:r>
        <w:rPr>
          <w:rFonts w:asciiTheme="majorBidi" w:hAnsiTheme="majorBidi" w:cstheme="majorBidi"/>
        </w:rPr>
        <w:t>,</w:t>
      </w:r>
      <w:r w:rsidRPr="00041A1D">
        <w:rPr>
          <w:rFonts w:asciiTheme="majorBidi" w:hAnsiTheme="majorBidi" w:cstheme="majorBidi"/>
        </w:rPr>
        <w:t xml:space="preserve"> for </w:t>
      </w:r>
      <w:r>
        <w:rPr>
          <w:rFonts w:asciiTheme="majorBidi" w:hAnsiTheme="majorBidi" w:cstheme="majorBidi"/>
        </w:rPr>
        <w:t xml:space="preserve">the purpose of continuous </w:t>
      </w:r>
      <w:r w:rsidRPr="00041A1D">
        <w:rPr>
          <w:rFonts w:asciiTheme="majorBidi" w:hAnsiTheme="majorBidi" w:cstheme="majorBidi"/>
        </w:rPr>
        <w:t>improvement.</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4. Supervising the purchase, use, and maintenance of the personal protective and safety equipment and training the workers (about using the equipment, the workplace hazards, and the requirements of this guideline).</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5. Maintaining an updated list of the PPE inventory.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6. Offering the necessary instructions to the directors </w:t>
      </w:r>
      <w:r>
        <w:rPr>
          <w:rFonts w:asciiTheme="majorBidi" w:hAnsiTheme="majorBidi" w:cstheme="majorBidi"/>
        </w:rPr>
        <w:t xml:space="preserve">on how to choose the right </w:t>
      </w:r>
      <w:r w:rsidRPr="00041A1D">
        <w:rPr>
          <w:rFonts w:asciiTheme="majorBidi" w:hAnsiTheme="majorBidi" w:cstheme="majorBidi"/>
        </w:rPr>
        <w:t>PPE items for their respective employees.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7. The HSE department is in charge of deciding on special PPE (such as sunglasses, raincoats, warm clothes, etc.) for special occupations (such as surveyors, etc.). </w:t>
      </w:r>
    </w:p>
    <w:p w:rsidR="000F64C2" w:rsidRPr="00041A1D" w:rsidRDefault="000F64C2" w:rsidP="000F64C2">
      <w:pPr>
        <w:pStyle w:val="BodyText"/>
        <w:spacing w:before="188"/>
        <w:ind w:left="142" w:right="694"/>
        <w:rPr>
          <w:rFonts w:asciiTheme="majorBidi" w:hAnsiTheme="majorBidi" w:cstheme="majorBidi"/>
        </w:rPr>
      </w:pPr>
      <w:r w:rsidRPr="00041A1D">
        <w:rPr>
          <w:rFonts w:asciiTheme="majorBidi" w:hAnsiTheme="majorBidi" w:cstheme="majorBidi"/>
        </w:rPr>
        <w:t xml:space="preserve"> </w:t>
      </w: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5"/>
        <w:ind w:left="142" w:right="694"/>
        <w:rPr>
          <w:rFonts w:asciiTheme="majorBidi" w:hAnsiTheme="majorBidi" w:cstheme="majorBidi"/>
          <w:sz w:val="28"/>
        </w:rPr>
      </w:pPr>
    </w:p>
    <w:p w:rsidR="000F64C2" w:rsidRPr="00041A1D" w:rsidRDefault="000F64C2" w:rsidP="000A3B76">
      <w:pPr>
        <w:pStyle w:val="Heading2"/>
        <w:numPr>
          <w:ilvl w:val="0"/>
          <w:numId w:val="0"/>
        </w:numPr>
        <w:ind w:left="1440"/>
      </w:pPr>
      <w:bookmarkStart w:id="11" w:name="_Toc512942425"/>
      <w:r w:rsidRPr="00041A1D">
        <w:t>6.5</w:t>
      </w:r>
      <w:r w:rsidRPr="00041A1D">
        <w:tab/>
        <w:t>Security Office</w:t>
      </w:r>
      <w:bookmarkEnd w:id="11"/>
    </w:p>
    <w:p w:rsidR="000F64C2" w:rsidRPr="00041A1D" w:rsidRDefault="000F64C2" w:rsidP="000F64C2">
      <w:pPr>
        <w:pStyle w:val="BodyText"/>
        <w:spacing w:before="73"/>
        <w:ind w:left="142" w:right="694"/>
        <w:rPr>
          <w:rFonts w:asciiTheme="majorBidi" w:hAnsiTheme="majorBidi" w:cstheme="majorBidi"/>
        </w:rPr>
      </w:pPr>
      <w:r w:rsidRPr="00041A1D">
        <w:rPr>
          <w:rFonts w:asciiTheme="majorBidi" w:hAnsiTheme="majorBidi" w:cstheme="majorBidi"/>
        </w:rPr>
        <w:t>Cooperating with the HSE department about the workers’ use of PPE.</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16"/>
        </w:rPr>
      </w:pPr>
    </w:p>
    <w:p w:rsidR="000F64C2" w:rsidRPr="00041A1D" w:rsidRDefault="000F64C2" w:rsidP="000A3B76">
      <w:pPr>
        <w:pStyle w:val="Heading2"/>
        <w:numPr>
          <w:ilvl w:val="0"/>
          <w:numId w:val="0"/>
        </w:numPr>
        <w:ind w:left="1440"/>
      </w:pPr>
      <w:bookmarkStart w:id="12" w:name="_Toc512942426"/>
      <w:r w:rsidRPr="00041A1D">
        <w:t>6.6</w:t>
      </w:r>
      <w:r w:rsidRPr="00041A1D">
        <w:tab/>
        <w:t>Employees</w:t>
      </w:r>
      <w:bookmarkEnd w:id="12"/>
    </w:p>
    <w:p w:rsidR="000F64C2" w:rsidRPr="00041A1D" w:rsidRDefault="000F64C2" w:rsidP="000F64C2">
      <w:pPr>
        <w:pStyle w:val="BodyText"/>
        <w:spacing w:before="9"/>
        <w:ind w:left="142" w:right="694"/>
        <w:rPr>
          <w:rFonts w:asciiTheme="majorBidi" w:hAnsiTheme="majorBidi" w:cstheme="majorBidi"/>
          <w:b/>
          <w:sz w:val="17"/>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The employees are required to use and maintain the personal protective and safety equipment provided to them according to th</w:t>
      </w:r>
      <w:r>
        <w:rPr>
          <w:rFonts w:asciiTheme="majorBidi" w:hAnsiTheme="majorBidi" w:cstheme="majorBidi"/>
        </w:rPr>
        <w:t xml:space="preserve">is </w:t>
      </w:r>
      <w:r w:rsidRPr="00041A1D">
        <w:rPr>
          <w:rFonts w:asciiTheme="majorBidi" w:hAnsiTheme="majorBidi" w:cstheme="majorBidi"/>
        </w:rPr>
        <w:t>guideline and the respective instructions in</w:t>
      </w:r>
      <w:r>
        <w:rPr>
          <w:rFonts w:asciiTheme="majorBidi" w:hAnsiTheme="majorBidi" w:cstheme="majorBidi"/>
        </w:rPr>
        <w:t>side</w:t>
      </w:r>
      <w:r w:rsidRPr="00041A1D">
        <w:rPr>
          <w:rFonts w:asciiTheme="majorBidi" w:hAnsiTheme="majorBidi" w:cstheme="majorBidi"/>
        </w:rPr>
        <w:t xml:space="preserve"> the company.</w:t>
      </w:r>
    </w:p>
    <w:p w:rsidR="000F64C2" w:rsidRPr="00041A1D" w:rsidRDefault="000F64C2" w:rsidP="000F64C2">
      <w:pPr>
        <w:pStyle w:val="BodyText"/>
        <w:spacing w:before="61" w:line="280" w:lineRule="auto"/>
        <w:ind w:left="142" w:right="694"/>
        <w:rPr>
          <w:rFonts w:asciiTheme="majorBidi" w:hAnsiTheme="majorBidi" w:cstheme="majorBidi"/>
        </w:rPr>
      </w:pPr>
      <w:r w:rsidRPr="00041A1D">
        <w:rPr>
          <w:rFonts w:asciiTheme="majorBidi" w:hAnsiTheme="majorBidi" w:cstheme="majorBidi"/>
        </w:rPr>
        <w:t xml:space="preserve"> 2. The employees must inform their supervisors of any defects in their equipment and provide them with feedback about the quality of the PPE.</w:t>
      </w:r>
    </w:p>
    <w:p w:rsidR="000F64C2" w:rsidRPr="00041A1D" w:rsidRDefault="000F64C2" w:rsidP="000F64C2">
      <w:pPr>
        <w:pStyle w:val="BodyText"/>
        <w:spacing w:before="126"/>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Heading1"/>
      </w:pPr>
      <w:bookmarkStart w:id="13" w:name="_Toc512942427"/>
      <w:r w:rsidRPr="00041A1D">
        <w:t xml:space="preserve"> Legal Requirements</w:t>
      </w:r>
      <w:bookmarkEnd w:id="13"/>
    </w:p>
    <w:p w:rsidR="000F64C2" w:rsidRPr="00041A1D" w:rsidRDefault="000F64C2" w:rsidP="000F64C2">
      <w:pPr>
        <w:pStyle w:val="BodyText"/>
        <w:spacing w:before="13"/>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w:t>
      </w:r>
      <w:r w:rsidRPr="00041A1D">
        <w:rPr>
          <w:rFonts w:asciiTheme="majorBidi" w:hAnsiTheme="majorBidi" w:cstheme="majorBidi"/>
        </w:rPr>
        <w:t xml:space="preserve">. All </w:t>
      </w:r>
      <w:r>
        <w:rPr>
          <w:rFonts w:asciiTheme="majorBidi" w:hAnsiTheme="majorBidi" w:cstheme="majorBidi"/>
        </w:rPr>
        <w:t xml:space="preserve">NIOC </w:t>
      </w:r>
      <w:r w:rsidRPr="00041A1D">
        <w:rPr>
          <w:rFonts w:asciiTheme="majorBidi" w:hAnsiTheme="majorBidi" w:cstheme="majorBidi"/>
        </w:rPr>
        <w:t xml:space="preserve">subsidiaries are obligated to observe all </w:t>
      </w:r>
      <w:r>
        <w:rPr>
          <w:rFonts w:asciiTheme="majorBidi" w:hAnsiTheme="majorBidi" w:cstheme="majorBidi"/>
        </w:rPr>
        <w:t xml:space="preserve">the </w:t>
      </w:r>
      <w:r w:rsidRPr="00041A1D">
        <w:rPr>
          <w:rFonts w:asciiTheme="majorBidi" w:hAnsiTheme="majorBidi" w:cstheme="majorBidi"/>
        </w:rPr>
        <w:t xml:space="preserve">items </w:t>
      </w:r>
      <w:r>
        <w:rPr>
          <w:rFonts w:asciiTheme="majorBidi" w:hAnsiTheme="majorBidi" w:cstheme="majorBidi"/>
        </w:rPr>
        <w:t xml:space="preserve">listed </w:t>
      </w:r>
      <w:r w:rsidRPr="00041A1D">
        <w:rPr>
          <w:rFonts w:asciiTheme="majorBidi" w:hAnsiTheme="majorBidi" w:cstheme="majorBidi"/>
        </w:rPr>
        <w:t>in this guideline for selection, procurement, usage, and distribution of PPE.</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2</w:t>
      </w:r>
      <w:r w:rsidRPr="00041A1D">
        <w:rPr>
          <w:rFonts w:asciiTheme="majorBidi" w:hAnsiTheme="majorBidi" w:cstheme="majorBidi"/>
        </w:rPr>
        <w:t>. In addition to protecting the users from workplace hazards, the purchased PPE shall not expose the workers, nor the environment, to additional hazards.</w:t>
      </w:r>
    </w:p>
    <w:p w:rsidR="000F64C2" w:rsidRPr="00041A1D" w:rsidRDefault="000F64C2" w:rsidP="000F64C2">
      <w:pPr>
        <w:pStyle w:val="BodyText"/>
        <w:spacing w:before="0"/>
        <w:ind w:left="142" w:right="694"/>
        <w:rPr>
          <w:rFonts w:asciiTheme="majorBidi" w:hAnsiTheme="majorBidi" w:cstheme="majorBidi"/>
          <w:b/>
          <w:sz w:val="11"/>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3</w:t>
      </w:r>
      <w:r w:rsidRPr="00041A1D">
        <w:rPr>
          <w:rFonts w:asciiTheme="majorBidi" w:hAnsiTheme="majorBidi" w:cstheme="majorBidi"/>
        </w:rPr>
        <w:t>. The procedure for the verification and purchase of PPE must be carried out according to the contents of this guideline a</w:t>
      </w:r>
      <w:r>
        <w:rPr>
          <w:rFonts w:asciiTheme="majorBidi" w:hAnsiTheme="majorBidi" w:cstheme="majorBidi"/>
        </w:rPr>
        <w:t xml:space="preserve">s well as </w:t>
      </w:r>
      <w:r w:rsidRPr="00041A1D">
        <w:rPr>
          <w:rFonts w:asciiTheme="majorBidi" w:hAnsiTheme="majorBidi" w:cstheme="majorBidi"/>
        </w:rPr>
        <w:t xml:space="preserve">the list of the approved producers and suppliers </w:t>
      </w:r>
      <w:r>
        <w:rPr>
          <w:rFonts w:asciiTheme="majorBidi" w:hAnsiTheme="majorBidi" w:cstheme="majorBidi"/>
        </w:rPr>
        <w:t xml:space="preserve">of </w:t>
      </w:r>
      <w:r w:rsidRPr="00041A1D">
        <w:rPr>
          <w:rFonts w:asciiTheme="majorBidi" w:hAnsiTheme="majorBidi" w:cstheme="majorBidi"/>
        </w:rPr>
        <w:t>NIOC (Vendor List).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4</w:t>
      </w:r>
      <w:r w:rsidRPr="00041A1D">
        <w:rPr>
          <w:rFonts w:asciiTheme="majorBidi" w:hAnsiTheme="majorBidi" w:cstheme="majorBidi"/>
        </w:rPr>
        <w:t>. In addition to the employer</w:t>
      </w:r>
      <w:r>
        <w:rPr>
          <w:rFonts w:asciiTheme="majorBidi" w:hAnsiTheme="majorBidi" w:cstheme="majorBidi"/>
        </w:rPr>
        <w:t>’s</w:t>
      </w:r>
      <w:r w:rsidRPr="00041A1D">
        <w:rPr>
          <w:rFonts w:asciiTheme="majorBidi" w:hAnsiTheme="majorBidi" w:cstheme="majorBidi"/>
        </w:rPr>
        <w:t xml:space="preserve"> requirements, the labor laws must be complied with for the workers to whom the law applies (contract employees, and limited-term employees). The employers and respective authorities are obligated to procure and provide their employees with the PPE necessary for their health and safety in the workplace, instruct them on how to use the said equipment, and supervise the correct use and maintenance of the equipment.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5</w:t>
      </w:r>
      <w:r w:rsidRPr="00041A1D">
        <w:rPr>
          <w:rFonts w:asciiTheme="majorBidi" w:hAnsiTheme="majorBidi" w:cstheme="majorBidi"/>
        </w:rPr>
        <w:t>. The employer is obligated to take the necessary measures about providing the project interns and drafted employees with the PPE necessary for the job assigned to them with the approval of the HSE department.</w:t>
      </w:r>
    </w:p>
    <w:p w:rsidR="000F64C2" w:rsidRPr="00041A1D" w:rsidRDefault="000F64C2" w:rsidP="000F64C2">
      <w:pPr>
        <w:pStyle w:val="BodyText"/>
        <w:spacing w:before="199"/>
        <w:ind w:left="142" w:right="694"/>
        <w:rPr>
          <w:rFonts w:asciiTheme="majorBidi" w:hAnsiTheme="majorBidi" w:cstheme="majorBidi"/>
        </w:rPr>
      </w:pPr>
      <w:r w:rsidRPr="00041A1D">
        <w:rPr>
          <w:rFonts w:asciiTheme="majorBidi" w:hAnsiTheme="majorBidi" w:cstheme="majorBidi"/>
        </w:rPr>
        <w:t xml:space="preserve"> The said employees are also required to use and maintain the PPE they are provided with according to this guideline and the respective instructions in</w:t>
      </w:r>
      <w:r>
        <w:rPr>
          <w:rFonts w:asciiTheme="majorBidi" w:hAnsiTheme="majorBidi" w:cstheme="majorBidi"/>
        </w:rPr>
        <w:t>side</w:t>
      </w:r>
      <w:r w:rsidRPr="00041A1D">
        <w:rPr>
          <w:rFonts w:asciiTheme="majorBidi" w:hAnsiTheme="majorBidi" w:cstheme="majorBidi"/>
        </w:rPr>
        <w:t xml:space="preserve"> the company.</w:t>
      </w: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190"/>
        <w:ind w:left="142" w:right="694"/>
        <w:rPr>
          <w:rFonts w:asciiTheme="majorBidi" w:hAnsiTheme="majorBidi" w:cstheme="majorBidi"/>
        </w:rPr>
      </w:pPr>
      <w:r w:rsidRPr="00041A1D">
        <w:rPr>
          <w:rFonts w:asciiTheme="majorBidi" w:hAnsiTheme="majorBidi" w:cstheme="majorBidi"/>
          <w:b/>
          <w:bCs/>
        </w:rPr>
        <w:lastRenderedPageBreak/>
        <w:t>Clause 6</w:t>
      </w:r>
      <w:r w:rsidRPr="00041A1D">
        <w:rPr>
          <w:rFonts w:asciiTheme="majorBidi" w:hAnsiTheme="majorBidi" w:cstheme="majorBidi"/>
        </w:rPr>
        <w:t>. The contractors employed by the NIOC or its subsidiaries are obligated to comply with the requirements of this guideline and implement them in their respective workplace according to HSE instructions.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7</w:t>
      </w:r>
      <w:r w:rsidRPr="00041A1D">
        <w:rPr>
          <w:rFonts w:asciiTheme="majorBidi" w:hAnsiTheme="majorBidi" w:cstheme="majorBidi"/>
        </w:rPr>
        <w:t xml:space="preserve">. The employees who are not able to use PPE must be introduced to the department of occupational medicine for examination in coordination with the HSE department </w:t>
      </w:r>
      <w:r>
        <w:rPr>
          <w:rFonts w:asciiTheme="majorBidi" w:hAnsiTheme="majorBidi" w:cstheme="majorBidi"/>
        </w:rPr>
        <w:t xml:space="preserve">and </w:t>
      </w:r>
      <w:r w:rsidRPr="00041A1D">
        <w:rPr>
          <w:rFonts w:asciiTheme="majorBidi" w:hAnsiTheme="majorBidi" w:cstheme="majorBidi"/>
        </w:rPr>
        <w:t xml:space="preserve">through the Department of Human Resource Development. Necessary decisions shall be made by the Human Resource </w:t>
      </w:r>
      <w:r>
        <w:rPr>
          <w:rFonts w:asciiTheme="majorBidi" w:hAnsiTheme="majorBidi" w:cstheme="majorBidi"/>
        </w:rPr>
        <w:t>Management</w:t>
      </w:r>
      <w:r w:rsidRPr="00041A1D">
        <w:rPr>
          <w:rFonts w:asciiTheme="majorBidi" w:hAnsiTheme="majorBidi" w:cstheme="majorBidi"/>
        </w:rPr>
        <w:t xml:space="preserve">, under the supervision of the HSE department, about changing the said employee’s job or </w:t>
      </w:r>
      <w:r>
        <w:rPr>
          <w:rFonts w:asciiTheme="majorBidi" w:hAnsiTheme="majorBidi" w:cstheme="majorBidi"/>
        </w:rPr>
        <w:t>their working</w:t>
      </w:r>
      <w:r w:rsidRPr="00041A1D">
        <w:rPr>
          <w:rFonts w:asciiTheme="majorBidi" w:hAnsiTheme="majorBidi" w:cstheme="majorBidi"/>
        </w:rPr>
        <w:t xml:space="preserve"> conditions based on the examination results and occupational medicine’s advice.</w:t>
      </w: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w:t>
      </w:r>
      <w:r w:rsidRPr="00041A1D">
        <w:rPr>
          <w:rFonts w:asciiTheme="majorBidi" w:hAnsiTheme="majorBidi" w:cstheme="majorBidi"/>
        </w:rPr>
        <w:t xml:space="preserve">. Occasional and first-time visitors shall use disposable equipment. Re-washable and </w:t>
      </w:r>
      <w:proofErr w:type="spellStart"/>
      <w:r w:rsidRPr="00041A1D">
        <w:rPr>
          <w:rFonts w:asciiTheme="majorBidi" w:hAnsiTheme="majorBidi" w:cstheme="majorBidi"/>
        </w:rPr>
        <w:t>disinfectable</w:t>
      </w:r>
      <w:proofErr w:type="spellEnd"/>
      <w:r w:rsidRPr="00041A1D">
        <w:rPr>
          <w:rFonts w:asciiTheme="majorBidi" w:hAnsiTheme="majorBidi" w:cstheme="majorBidi"/>
        </w:rPr>
        <w:t xml:space="preserve"> equipment must be cleaned </w:t>
      </w:r>
      <w:r>
        <w:rPr>
          <w:rFonts w:asciiTheme="majorBidi" w:hAnsiTheme="majorBidi" w:cstheme="majorBidi"/>
        </w:rPr>
        <w:t xml:space="preserve">and disinfected </w:t>
      </w:r>
      <w:r w:rsidRPr="00041A1D">
        <w:rPr>
          <w:rFonts w:asciiTheme="majorBidi" w:hAnsiTheme="majorBidi" w:cstheme="majorBidi"/>
        </w:rPr>
        <w:t>after every single use.</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w:t>
      </w:r>
      <w:r w:rsidRPr="00041A1D">
        <w:rPr>
          <w:rFonts w:asciiTheme="majorBidi" w:hAnsiTheme="majorBidi" w:cstheme="majorBidi"/>
        </w:rPr>
        <w:t xml:space="preserve">. The workers shall not </w:t>
      </w:r>
      <w:r>
        <w:rPr>
          <w:rFonts w:asciiTheme="majorBidi" w:hAnsiTheme="majorBidi" w:cstheme="majorBidi"/>
        </w:rPr>
        <w:t xml:space="preserve">take </w:t>
      </w:r>
      <w:r w:rsidRPr="00041A1D">
        <w:rPr>
          <w:rFonts w:asciiTheme="majorBidi" w:hAnsiTheme="majorBidi" w:cstheme="majorBidi"/>
        </w:rPr>
        <w:t>the new</w:t>
      </w:r>
      <w:r>
        <w:rPr>
          <w:rFonts w:asciiTheme="majorBidi" w:hAnsiTheme="majorBidi" w:cstheme="majorBidi"/>
        </w:rPr>
        <w:t xml:space="preserve"> provided</w:t>
      </w:r>
      <w:r w:rsidRPr="00041A1D">
        <w:rPr>
          <w:rFonts w:asciiTheme="majorBidi" w:hAnsiTheme="majorBidi" w:cstheme="majorBidi"/>
        </w:rPr>
        <w:t xml:space="preserve"> PPE </w:t>
      </w:r>
      <w:r>
        <w:rPr>
          <w:rFonts w:asciiTheme="majorBidi" w:hAnsiTheme="majorBidi" w:cstheme="majorBidi"/>
        </w:rPr>
        <w:t xml:space="preserve">out of </w:t>
      </w:r>
      <w:r w:rsidRPr="00041A1D">
        <w:rPr>
          <w:rFonts w:asciiTheme="majorBidi" w:hAnsiTheme="majorBidi" w:cstheme="majorBidi"/>
        </w:rPr>
        <w:t>the workplace, or give them to someone else.</w:t>
      </w:r>
    </w:p>
    <w:p w:rsidR="000F64C2" w:rsidRPr="00041A1D" w:rsidRDefault="000F64C2" w:rsidP="000F64C2">
      <w:pPr>
        <w:pStyle w:val="BodyText"/>
        <w:spacing w:before="15"/>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w:t>
      </w:r>
      <w:r w:rsidRPr="00041A1D">
        <w:rPr>
          <w:rFonts w:asciiTheme="majorBidi" w:hAnsiTheme="majorBidi" w:cstheme="majorBidi"/>
        </w:rPr>
        <w:t xml:space="preserve">. All subsidiaries of the company are obligated to adhere to the requirements of this guideline regarding the choice of helmet and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color.</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11.</w:t>
      </w:r>
      <w:r w:rsidRPr="00041A1D">
        <w:rPr>
          <w:rFonts w:asciiTheme="majorBidi" w:hAnsiTheme="majorBidi" w:cstheme="majorBidi"/>
        </w:rPr>
        <w:t xml:space="preserve"> The HSE department is responsible for deciding </w:t>
      </w:r>
      <w:r>
        <w:rPr>
          <w:rFonts w:asciiTheme="majorBidi" w:hAnsiTheme="majorBidi" w:cstheme="majorBidi"/>
        </w:rPr>
        <w:t>on</w:t>
      </w:r>
      <w:r w:rsidRPr="00041A1D">
        <w:rPr>
          <w:rFonts w:asciiTheme="majorBidi" w:hAnsiTheme="majorBidi" w:cstheme="majorBidi"/>
        </w:rPr>
        <w:t xml:space="preserve"> revising the distribution schedule and </w:t>
      </w:r>
      <w:r>
        <w:rPr>
          <w:rFonts w:asciiTheme="majorBidi" w:hAnsiTheme="majorBidi" w:cstheme="majorBidi"/>
        </w:rPr>
        <w:t xml:space="preserve">adjusting the </w:t>
      </w:r>
      <w:r w:rsidRPr="00041A1D">
        <w:rPr>
          <w:rFonts w:asciiTheme="majorBidi" w:hAnsiTheme="majorBidi" w:cstheme="majorBidi"/>
        </w:rPr>
        <w:t>replacement time in case of new requests for PPE out of the scheduled time.</w:t>
      </w:r>
    </w:p>
    <w:p w:rsidR="000F64C2" w:rsidRPr="00041A1D" w:rsidRDefault="000F64C2" w:rsidP="000F64C2">
      <w:pPr>
        <w:pStyle w:val="BodyText"/>
        <w:spacing w:before="6"/>
        <w:ind w:left="142" w:right="694"/>
        <w:rPr>
          <w:rFonts w:asciiTheme="majorBidi" w:hAnsiTheme="majorBidi" w:cstheme="majorBidi"/>
          <w:sz w:val="15"/>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12</w:t>
      </w:r>
      <w:r w:rsidRPr="00041A1D">
        <w:rPr>
          <w:rFonts w:asciiTheme="majorBidi" w:hAnsiTheme="majorBidi" w:cstheme="majorBidi"/>
        </w:rPr>
        <w:t>. Non-conventional use of personal protective and safety equipment is against the contents and requirements of this guideline.</w:t>
      </w:r>
    </w:p>
    <w:p w:rsidR="000F64C2" w:rsidRPr="00041A1D" w:rsidRDefault="000F64C2" w:rsidP="000F64C2">
      <w:pPr>
        <w:pStyle w:val="BodyText"/>
        <w:spacing w:before="15"/>
        <w:ind w:left="142" w:right="694"/>
        <w:rPr>
          <w:rFonts w:asciiTheme="majorBidi" w:hAnsiTheme="majorBidi" w:cstheme="majorBidi"/>
          <w:b/>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13</w:t>
      </w:r>
      <w:r w:rsidRPr="00041A1D">
        <w:rPr>
          <w:rFonts w:asciiTheme="majorBidi" w:hAnsiTheme="majorBidi" w:cstheme="majorBidi"/>
        </w:rPr>
        <w:t xml:space="preserve">. The distributor is expected to take a receipt </w:t>
      </w:r>
      <w:r>
        <w:rPr>
          <w:rFonts w:asciiTheme="majorBidi" w:hAnsiTheme="majorBidi" w:cstheme="majorBidi"/>
        </w:rPr>
        <w:t xml:space="preserve">containing </w:t>
      </w:r>
      <w:r w:rsidRPr="00041A1D">
        <w:rPr>
          <w:rFonts w:asciiTheme="majorBidi" w:hAnsiTheme="majorBidi" w:cstheme="majorBidi"/>
        </w:rPr>
        <w:t>the name, surname, staff ID number, and</w:t>
      </w:r>
      <w:r>
        <w:rPr>
          <w:rFonts w:asciiTheme="majorBidi" w:hAnsiTheme="majorBidi" w:cstheme="majorBidi"/>
        </w:rPr>
        <w:t xml:space="preserve"> </w:t>
      </w:r>
      <w:r w:rsidRPr="00041A1D">
        <w:rPr>
          <w:rFonts w:asciiTheme="majorBidi" w:hAnsiTheme="majorBidi" w:cstheme="majorBidi"/>
        </w:rPr>
        <w:t>signature of the user, and the date of issue upon delivery of the PPE.</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14</w:t>
      </w:r>
      <w:r w:rsidRPr="00041A1D">
        <w:rPr>
          <w:rFonts w:asciiTheme="majorBidi" w:hAnsiTheme="majorBidi" w:cstheme="majorBidi"/>
        </w:rPr>
        <w:t xml:space="preserve">. The use of personal protective and safety equipment is mandatory for every person in the </w:t>
      </w:r>
      <w:r>
        <w:rPr>
          <w:rFonts w:asciiTheme="majorBidi" w:hAnsiTheme="majorBidi" w:cstheme="majorBidi"/>
        </w:rPr>
        <w:t>site</w:t>
      </w:r>
      <w:r w:rsidRPr="00041A1D">
        <w:rPr>
          <w:rFonts w:asciiTheme="majorBidi" w:hAnsiTheme="majorBidi" w:cstheme="majorBidi"/>
        </w:rPr>
        <w:t xml:space="preserve"> (including the members of senior management, managers, workers, visitors, interns, etc.).</w:t>
      </w:r>
    </w:p>
    <w:p w:rsidR="000F64C2" w:rsidRPr="00041A1D" w:rsidRDefault="000F64C2" w:rsidP="000F64C2">
      <w:pPr>
        <w:pStyle w:val="BodyText"/>
        <w:spacing w:before="0"/>
        <w:ind w:left="142" w:right="694"/>
        <w:rPr>
          <w:rFonts w:asciiTheme="majorBidi" w:hAnsiTheme="majorBidi" w:cstheme="majorBidi"/>
          <w:b/>
          <w:sz w:val="11"/>
        </w:rPr>
      </w:pPr>
    </w:p>
    <w:p w:rsidR="000F64C2" w:rsidRPr="00041A1D" w:rsidRDefault="000F64C2" w:rsidP="000F64C2">
      <w:pPr>
        <w:pStyle w:val="BodyText"/>
        <w:spacing w:before="28"/>
        <w:ind w:left="142" w:right="694"/>
        <w:rPr>
          <w:rFonts w:asciiTheme="majorBidi" w:hAnsiTheme="majorBidi" w:cstheme="majorBidi"/>
          <w:sz w:val="11"/>
          <w:lang w:bidi="fa-IR"/>
        </w:rPr>
      </w:pPr>
      <w:r w:rsidRPr="00041A1D">
        <w:rPr>
          <w:rFonts w:asciiTheme="majorBidi" w:hAnsiTheme="majorBidi" w:cstheme="majorBidi"/>
        </w:rPr>
        <w:t xml:space="preserve"> </w:t>
      </w: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15</w:t>
      </w:r>
      <w:r w:rsidRPr="00041A1D">
        <w:rPr>
          <w:rFonts w:asciiTheme="majorBidi" w:hAnsiTheme="majorBidi" w:cstheme="majorBidi"/>
        </w:rPr>
        <w:t>. The personal protective and safety equipment must be procured and used in the company and its subsidiaries, in compliance with the standards listed in this guideline.</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69"/>
        <w:ind w:left="142" w:right="694"/>
        <w:rPr>
          <w:rFonts w:asciiTheme="majorBidi" w:hAnsiTheme="majorBidi" w:cstheme="majorBidi"/>
        </w:rPr>
      </w:pPr>
      <w:r w:rsidRPr="00041A1D">
        <w:rPr>
          <w:rFonts w:asciiTheme="majorBidi" w:hAnsiTheme="majorBidi" w:cstheme="majorBidi"/>
          <w:b/>
          <w:bCs/>
        </w:rPr>
        <w:lastRenderedPageBreak/>
        <w:t>Clause 16</w:t>
      </w:r>
      <w:r w:rsidRPr="00041A1D">
        <w:rPr>
          <w:rFonts w:asciiTheme="majorBidi" w:hAnsiTheme="majorBidi" w:cstheme="majorBidi"/>
        </w:rPr>
        <w:t>. Personal protective and safety equipment must be procured and distributed by the HSE department in cooperation with the</w:t>
      </w:r>
      <w:r>
        <w:rPr>
          <w:rFonts w:asciiTheme="majorBidi" w:hAnsiTheme="majorBidi" w:cstheme="majorBidi"/>
        </w:rPr>
        <w:t xml:space="preserve"> related</w:t>
      </w:r>
      <w:r w:rsidRPr="00041A1D">
        <w:rPr>
          <w:rFonts w:asciiTheme="majorBidi" w:hAnsiTheme="majorBidi" w:cstheme="majorBidi"/>
        </w:rPr>
        <w:t xml:space="preserve"> directors of the departments and units according to the schedule authorized by the respective company.</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17</w:t>
      </w:r>
      <w:r w:rsidRPr="00041A1D">
        <w:rPr>
          <w:rFonts w:asciiTheme="majorBidi" w:hAnsiTheme="majorBidi" w:cstheme="majorBidi"/>
        </w:rPr>
        <w:t>. Given the nature of some occupations that deteriorate the personal protective and safety equipment (such as gloves) more quickly, the equipment may be provided according to Section 8 of this guideline.</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18</w:t>
      </w:r>
      <w:r w:rsidRPr="00041A1D">
        <w:rPr>
          <w:rFonts w:asciiTheme="majorBidi" w:hAnsiTheme="majorBidi" w:cstheme="majorBidi"/>
        </w:rPr>
        <w:t xml:space="preserve">. The replacement of a PPE item with a new one earlier than its </w:t>
      </w:r>
      <w:r>
        <w:rPr>
          <w:rFonts w:asciiTheme="majorBidi" w:hAnsiTheme="majorBidi" w:cstheme="majorBidi"/>
        </w:rPr>
        <w:t xml:space="preserve">due </w:t>
      </w:r>
      <w:r w:rsidRPr="00041A1D">
        <w:rPr>
          <w:rFonts w:asciiTheme="majorBidi" w:hAnsiTheme="majorBidi" w:cstheme="majorBidi"/>
        </w:rPr>
        <w:t xml:space="preserve">time will require </w:t>
      </w:r>
      <w:r>
        <w:rPr>
          <w:rFonts w:asciiTheme="majorBidi" w:hAnsiTheme="majorBidi" w:cstheme="majorBidi"/>
        </w:rPr>
        <w:t xml:space="preserve">returning </w:t>
      </w:r>
      <w:r w:rsidRPr="00041A1D">
        <w:rPr>
          <w:rFonts w:asciiTheme="majorBidi" w:hAnsiTheme="majorBidi" w:cstheme="majorBidi"/>
        </w:rPr>
        <w:t xml:space="preserve">the </w:t>
      </w:r>
      <w:r>
        <w:rPr>
          <w:rFonts w:asciiTheme="majorBidi" w:hAnsiTheme="majorBidi" w:cstheme="majorBidi"/>
        </w:rPr>
        <w:t>worn out and</w:t>
      </w:r>
      <w:r w:rsidRPr="00041A1D">
        <w:rPr>
          <w:rFonts w:asciiTheme="majorBidi" w:hAnsiTheme="majorBidi" w:cstheme="majorBidi"/>
        </w:rPr>
        <w:t xml:space="preserve"> unusable item</w:t>
      </w:r>
      <w:r>
        <w:rPr>
          <w:rFonts w:asciiTheme="majorBidi" w:hAnsiTheme="majorBidi" w:cstheme="majorBidi"/>
        </w:rPr>
        <w:t>s</w:t>
      </w:r>
      <w:r w:rsidRPr="00041A1D">
        <w:rPr>
          <w:rFonts w:asciiTheme="majorBidi" w:hAnsiTheme="majorBidi" w:cstheme="majorBidi"/>
        </w:rPr>
        <w:t xml:space="preserve"> and the verification of the HSE unit.</w:t>
      </w:r>
    </w:p>
    <w:p w:rsidR="000F64C2" w:rsidRPr="00041A1D" w:rsidRDefault="000F64C2" w:rsidP="000F64C2">
      <w:pPr>
        <w:pStyle w:val="BodyText"/>
        <w:spacing w:before="7"/>
        <w:ind w:left="142" w:right="694"/>
        <w:rPr>
          <w:rFonts w:asciiTheme="majorBidi" w:hAnsiTheme="majorBidi" w:cstheme="majorBidi"/>
          <w:sz w:val="23"/>
        </w:rPr>
      </w:pPr>
    </w:p>
    <w:p w:rsidR="000F64C2" w:rsidRPr="00041A1D" w:rsidRDefault="000F64C2" w:rsidP="000F64C2">
      <w:pPr>
        <w:pStyle w:val="Heading1"/>
      </w:pPr>
      <w:bookmarkStart w:id="14" w:name="_Toc512942428"/>
      <w:r w:rsidRPr="00041A1D">
        <w:t>Personal Protective Equipment Replacement Interval</w:t>
      </w:r>
      <w:bookmarkEnd w:id="14"/>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The employees will be provided with a certain number of PPE items at specific intervals, or under special conditions </w:t>
      </w:r>
      <w:r>
        <w:rPr>
          <w:rFonts w:asciiTheme="majorBidi" w:hAnsiTheme="majorBidi" w:cstheme="majorBidi"/>
        </w:rPr>
        <w:t xml:space="preserve">at </w:t>
      </w:r>
      <w:r w:rsidRPr="00041A1D">
        <w:rPr>
          <w:rFonts w:asciiTheme="majorBidi" w:hAnsiTheme="majorBidi" w:cstheme="majorBidi"/>
        </w:rPr>
        <w:t>the discretion of the HSE department, as follows:</w:t>
      </w:r>
    </w:p>
    <w:p w:rsidR="000F64C2" w:rsidRPr="00041A1D" w:rsidRDefault="000F64C2" w:rsidP="000F64C2">
      <w:pPr>
        <w:pStyle w:val="BodyText"/>
        <w:spacing w:before="1"/>
        <w:ind w:left="142" w:right="694"/>
        <w:rPr>
          <w:rFonts w:asciiTheme="majorBidi" w:hAnsiTheme="majorBidi" w:cstheme="majorBidi"/>
          <w:sz w:val="8"/>
        </w:rPr>
      </w:pPr>
    </w:p>
    <w:p w:rsidR="000F64C2" w:rsidRPr="00041A1D" w:rsidRDefault="000F64C2" w:rsidP="000F64C2">
      <w:pPr>
        <w:pStyle w:val="BodyText"/>
        <w:spacing w:before="69"/>
        <w:ind w:left="142" w:right="694"/>
        <w:rPr>
          <w:rFonts w:asciiTheme="majorBidi" w:hAnsiTheme="majorBidi" w:cstheme="majorBidi"/>
          <w:rtl/>
          <w:lang w:bidi="fa-IR"/>
        </w:rPr>
      </w:pPr>
      <w:r w:rsidRPr="00041A1D">
        <w:rPr>
          <w:rFonts w:asciiTheme="majorBidi" w:hAnsiTheme="majorBidi" w:cstheme="majorBidi"/>
          <w:b/>
          <w:bCs/>
        </w:rPr>
        <w:t>Clause 19</w:t>
      </w:r>
      <w:r w:rsidRPr="00041A1D">
        <w:rPr>
          <w:rFonts w:asciiTheme="majorBidi" w:hAnsiTheme="majorBidi" w:cstheme="majorBidi"/>
        </w:rPr>
        <w:t xml:space="preserve">. The operating employees shall receive two sets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suitable for their job every year.  </w:t>
      </w:r>
      <w:r>
        <w:rPr>
          <w:rFonts w:asciiTheme="majorBidi" w:hAnsiTheme="majorBidi" w:cstheme="majorBidi"/>
        </w:rPr>
        <w:t xml:space="preserve">At the </w:t>
      </w:r>
      <w:r w:rsidRPr="00041A1D">
        <w:rPr>
          <w:rFonts w:asciiTheme="majorBidi" w:hAnsiTheme="majorBidi" w:cstheme="majorBidi"/>
        </w:rPr>
        <w:t xml:space="preserve">discretion of the HSE department, the operating units directly involved in annual turnaround maintenance </w:t>
      </w:r>
      <w:r>
        <w:rPr>
          <w:rFonts w:asciiTheme="majorBidi" w:hAnsiTheme="majorBidi" w:cstheme="majorBidi"/>
        </w:rPr>
        <w:t xml:space="preserve">(overhaul) </w:t>
      </w:r>
      <w:r w:rsidRPr="00041A1D">
        <w:rPr>
          <w:rFonts w:asciiTheme="majorBidi" w:hAnsiTheme="majorBidi" w:cstheme="majorBidi"/>
        </w:rPr>
        <w:t xml:space="preserve">are entitled to an additional set of </w:t>
      </w:r>
      <w:proofErr w:type="spellStart"/>
      <w:r w:rsidRPr="00041A1D">
        <w:rPr>
          <w:rFonts w:asciiTheme="majorBidi" w:hAnsiTheme="majorBidi" w:cstheme="majorBidi"/>
        </w:rPr>
        <w:t>workwear</w:t>
      </w:r>
      <w:proofErr w:type="spellEnd"/>
      <w:r w:rsidRPr="00041A1D">
        <w:rPr>
          <w:rFonts w:asciiTheme="majorBidi" w:hAnsiTheme="majorBidi" w:cstheme="majorBidi"/>
        </w:rPr>
        <w:t>.</w:t>
      </w: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Note: The staff </w:t>
      </w:r>
      <w:r>
        <w:rPr>
          <w:rFonts w:asciiTheme="majorBidi" w:hAnsiTheme="majorBidi" w:cstheme="majorBidi"/>
        </w:rPr>
        <w:t xml:space="preserve">and </w:t>
      </w:r>
      <w:r w:rsidRPr="00041A1D">
        <w:rPr>
          <w:rFonts w:asciiTheme="majorBidi" w:hAnsiTheme="majorBidi" w:cstheme="majorBidi"/>
        </w:rPr>
        <w:t xml:space="preserve">operational </w:t>
      </w:r>
      <w:r>
        <w:rPr>
          <w:rFonts w:asciiTheme="majorBidi" w:hAnsiTheme="majorBidi" w:cstheme="majorBidi"/>
        </w:rPr>
        <w:t xml:space="preserve">workers </w:t>
      </w:r>
      <w:r w:rsidRPr="00041A1D">
        <w:rPr>
          <w:rFonts w:asciiTheme="majorBidi" w:hAnsiTheme="majorBidi" w:cstheme="majorBidi"/>
        </w:rPr>
        <w:t xml:space="preserve">whose </w:t>
      </w:r>
      <w:r>
        <w:rPr>
          <w:rFonts w:asciiTheme="majorBidi" w:hAnsiTheme="majorBidi" w:cstheme="majorBidi"/>
        </w:rPr>
        <w:t>j</w:t>
      </w:r>
      <w:r w:rsidRPr="00041A1D">
        <w:rPr>
          <w:rFonts w:asciiTheme="majorBidi" w:hAnsiTheme="majorBidi" w:cstheme="majorBidi"/>
        </w:rPr>
        <w:t xml:space="preserve">ob requires their regular visit to the </w:t>
      </w:r>
      <w:r>
        <w:rPr>
          <w:rFonts w:asciiTheme="majorBidi" w:hAnsiTheme="majorBidi" w:cstheme="majorBidi"/>
          <w:lang w:bidi="fa-IR"/>
        </w:rPr>
        <w:t xml:space="preserve">work sites </w:t>
      </w:r>
      <w:r w:rsidRPr="00041A1D">
        <w:rPr>
          <w:rFonts w:asciiTheme="majorBidi" w:hAnsiTheme="majorBidi" w:cstheme="majorBidi"/>
        </w:rPr>
        <w:t xml:space="preserve">may receive suitable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for their job based on </w:t>
      </w:r>
      <w:r>
        <w:rPr>
          <w:rFonts w:asciiTheme="majorBidi" w:hAnsiTheme="majorBidi" w:cstheme="majorBidi"/>
        </w:rPr>
        <w:t>the</w:t>
      </w:r>
      <w:r w:rsidRPr="00041A1D">
        <w:rPr>
          <w:rFonts w:asciiTheme="majorBidi" w:hAnsiTheme="majorBidi" w:cstheme="majorBidi"/>
        </w:rPr>
        <w:t xml:space="preserve"> request made by their supervisor and approved by the HSE department.</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88"/>
        <w:ind w:left="142" w:right="694"/>
        <w:rPr>
          <w:rFonts w:asciiTheme="majorBidi" w:hAnsiTheme="majorBidi" w:cstheme="majorBidi"/>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20</w:t>
      </w:r>
      <w:r w:rsidRPr="00041A1D">
        <w:rPr>
          <w:rFonts w:asciiTheme="majorBidi" w:hAnsiTheme="majorBidi" w:cstheme="majorBidi"/>
        </w:rPr>
        <w:t>. Safety boots are distributed among the operating staff annually.</w:t>
      </w:r>
    </w:p>
    <w:p w:rsidR="000F64C2" w:rsidRPr="00041A1D" w:rsidRDefault="000F64C2" w:rsidP="000F64C2">
      <w:pPr>
        <w:pStyle w:val="BodyText"/>
        <w:numPr>
          <w:ilvl w:val="0"/>
          <w:numId w:val="23"/>
        </w:numPr>
        <w:tabs>
          <w:tab w:val="left" w:pos="2410"/>
        </w:tabs>
        <w:spacing w:before="200"/>
        <w:ind w:right="694"/>
        <w:rPr>
          <w:rFonts w:asciiTheme="majorBidi" w:hAnsiTheme="majorBidi" w:cstheme="majorBidi"/>
        </w:rPr>
      </w:pPr>
      <w:r w:rsidRPr="00041A1D">
        <w:rPr>
          <w:rFonts w:asciiTheme="majorBidi" w:hAnsiTheme="majorBidi" w:cstheme="majorBidi"/>
        </w:rPr>
        <w:t xml:space="preserve">Note: The staff </w:t>
      </w:r>
      <w:r>
        <w:rPr>
          <w:rFonts w:asciiTheme="majorBidi" w:hAnsiTheme="majorBidi" w:cstheme="majorBidi"/>
        </w:rPr>
        <w:t xml:space="preserve">and operational workers </w:t>
      </w:r>
      <w:r w:rsidRPr="00041A1D">
        <w:rPr>
          <w:rFonts w:asciiTheme="majorBidi" w:hAnsiTheme="majorBidi" w:cstheme="majorBidi"/>
        </w:rPr>
        <w:t xml:space="preserve">whose </w:t>
      </w:r>
      <w:r>
        <w:rPr>
          <w:rFonts w:asciiTheme="majorBidi" w:hAnsiTheme="majorBidi" w:cstheme="majorBidi"/>
        </w:rPr>
        <w:t>j</w:t>
      </w:r>
      <w:r w:rsidRPr="00041A1D">
        <w:rPr>
          <w:rFonts w:asciiTheme="majorBidi" w:hAnsiTheme="majorBidi" w:cstheme="majorBidi"/>
        </w:rPr>
        <w:t xml:space="preserve">ob requires their regular visit to the </w:t>
      </w:r>
      <w:r>
        <w:rPr>
          <w:rFonts w:asciiTheme="majorBidi" w:hAnsiTheme="majorBidi" w:cstheme="majorBidi"/>
        </w:rPr>
        <w:t>work site</w:t>
      </w:r>
      <w:r w:rsidRPr="00041A1D">
        <w:rPr>
          <w:rFonts w:asciiTheme="majorBidi" w:hAnsiTheme="majorBidi" w:cstheme="majorBidi"/>
        </w:rPr>
        <w:t xml:space="preserve"> may receive suitable boots for their job based on </w:t>
      </w:r>
      <w:r>
        <w:rPr>
          <w:rFonts w:asciiTheme="majorBidi" w:hAnsiTheme="majorBidi" w:cstheme="majorBidi"/>
        </w:rPr>
        <w:t>the</w:t>
      </w:r>
      <w:r w:rsidRPr="00041A1D">
        <w:rPr>
          <w:rFonts w:asciiTheme="majorBidi" w:hAnsiTheme="majorBidi" w:cstheme="majorBidi"/>
        </w:rPr>
        <w:t xml:space="preserve"> request made by their supervisor and approved by the HSE department.</w:t>
      </w:r>
    </w:p>
    <w:p w:rsidR="000F64C2" w:rsidRPr="00041A1D" w:rsidRDefault="000F64C2" w:rsidP="000F64C2">
      <w:pPr>
        <w:pStyle w:val="BodyText"/>
        <w:spacing w:before="2"/>
        <w:ind w:left="142" w:right="694"/>
        <w:rPr>
          <w:rFonts w:asciiTheme="majorBidi" w:hAnsiTheme="majorBidi" w:cstheme="majorBidi"/>
          <w:sz w:val="13"/>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21</w:t>
      </w:r>
      <w:r w:rsidRPr="00041A1D">
        <w:rPr>
          <w:rFonts w:asciiTheme="majorBidi" w:hAnsiTheme="majorBidi" w:cstheme="majorBidi"/>
        </w:rPr>
        <w:t>. All employees working in operating sectors are entitled to receive a pair of gloves suitable for their job every three months. This interval may be reduced in turnaround maintenance</w:t>
      </w:r>
      <w:r>
        <w:rPr>
          <w:rFonts w:asciiTheme="majorBidi" w:hAnsiTheme="majorBidi" w:cstheme="majorBidi"/>
        </w:rPr>
        <w:t xml:space="preserve"> (overhaul) sections</w:t>
      </w:r>
      <w:r w:rsidRPr="00041A1D">
        <w:rPr>
          <w:rFonts w:asciiTheme="majorBidi" w:hAnsiTheme="majorBidi" w:cstheme="majorBidi"/>
        </w:rPr>
        <w:t xml:space="preserve">, </w:t>
      </w:r>
      <w:r>
        <w:rPr>
          <w:rFonts w:asciiTheme="majorBidi" w:hAnsiTheme="majorBidi" w:cstheme="majorBidi"/>
        </w:rPr>
        <w:t>emergency repairs</w:t>
      </w:r>
      <w:r w:rsidRPr="00041A1D">
        <w:rPr>
          <w:rFonts w:asciiTheme="majorBidi" w:hAnsiTheme="majorBidi" w:cstheme="majorBidi"/>
        </w:rPr>
        <w:t xml:space="preserve">, or special working conditions </w:t>
      </w:r>
      <w:r>
        <w:rPr>
          <w:rFonts w:asciiTheme="majorBidi" w:hAnsiTheme="majorBidi" w:cstheme="majorBidi"/>
        </w:rPr>
        <w:t xml:space="preserve">at </w:t>
      </w:r>
      <w:r w:rsidRPr="00041A1D">
        <w:rPr>
          <w:rFonts w:asciiTheme="majorBidi" w:hAnsiTheme="majorBidi" w:cstheme="majorBidi"/>
        </w:rPr>
        <w:t xml:space="preserve">the </w:t>
      </w:r>
      <w:r>
        <w:rPr>
          <w:rFonts w:asciiTheme="majorBidi" w:hAnsiTheme="majorBidi" w:cstheme="majorBidi"/>
        </w:rPr>
        <w:t xml:space="preserve">discretion of the </w:t>
      </w:r>
      <w:r w:rsidRPr="00041A1D">
        <w:rPr>
          <w:rFonts w:asciiTheme="majorBidi" w:hAnsiTheme="majorBidi" w:cstheme="majorBidi"/>
        </w:rPr>
        <w:t>HSE department.</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18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167"/>
        <w:ind w:left="142" w:right="694"/>
        <w:rPr>
          <w:rFonts w:asciiTheme="majorBidi" w:hAnsiTheme="majorBidi" w:cstheme="majorBidi"/>
        </w:rPr>
      </w:pPr>
      <w:r w:rsidRPr="00041A1D">
        <w:rPr>
          <w:rFonts w:asciiTheme="majorBidi" w:hAnsiTheme="majorBidi" w:cstheme="majorBidi"/>
          <w:b/>
          <w:bCs/>
        </w:rPr>
        <w:lastRenderedPageBreak/>
        <w:t>Clause 22</w:t>
      </w:r>
      <w:r w:rsidRPr="00041A1D">
        <w:rPr>
          <w:rFonts w:asciiTheme="majorBidi" w:hAnsiTheme="majorBidi" w:cstheme="majorBidi"/>
        </w:rPr>
        <w:t xml:space="preserve">. The personnel are entitled to receive new safety helmets every five years. In case of expiration (according to the credentials on the helmet) or breaking, the helmet shall be replaced in exchange for the defective one based on </w:t>
      </w:r>
      <w:r>
        <w:rPr>
          <w:rFonts w:asciiTheme="majorBidi" w:hAnsiTheme="majorBidi" w:cstheme="majorBidi"/>
        </w:rPr>
        <w:t xml:space="preserve">the </w:t>
      </w:r>
      <w:r w:rsidRPr="00041A1D">
        <w:rPr>
          <w:rFonts w:asciiTheme="majorBidi" w:hAnsiTheme="majorBidi" w:cstheme="majorBidi"/>
        </w:rPr>
        <w:t>request made by the respective supervisor and approved by the HSE department.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5"/>
        <w:ind w:left="142" w:right="694"/>
        <w:rPr>
          <w:rFonts w:asciiTheme="majorBidi" w:hAnsiTheme="majorBidi" w:cstheme="majorBidi"/>
          <w:sz w:val="15"/>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23</w:t>
      </w:r>
      <w:r w:rsidRPr="00041A1D">
        <w:rPr>
          <w:rFonts w:asciiTheme="majorBidi" w:hAnsiTheme="majorBidi" w:cstheme="majorBidi"/>
        </w:rPr>
        <w:t xml:space="preserve">. The personnel are entitled to receive new </w:t>
      </w:r>
      <w:r w:rsidRPr="00041A1D">
        <w:rPr>
          <w:rFonts w:asciiTheme="majorBidi" w:hAnsiTheme="majorBidi" w:cstheme="majorBidi"/>
          <w:u w:val="single"/>
        </w:rPr>
        <w:t>safety goggles</w:t>
      </w:r>
      <w:r w:rsidRPr="00041A1D">
        <w:rPr>
          <w:rFonts w:asciiTheme="majorBidi" w:hAnsiTheme="majorBidi" w:cstheme="majorBidi"/>
        </w:rPr>
        <w:t xml:space="preserve"> every three years. In case of </w:t>
      </w:r>
      <w:r>
        <w:rPr>
          <w:rFonts w:asciiTheme="majorBidi" w:hAnsiTheme="majorBidi" w:cstheme="majorBidi"/>
        </w:rPr>
        <w:t>in</w:t>
      </w:r>
      <w:r w:rsidRPr="00041A1D">
        <w:rPr>
          <w:rFonts w:asciiTheme="majorBidi" w:hAnsiTheme="majorBidi" w:cstheme="majorBidi"/>
        </w:rPr>
        <w:t>efficiency or breaking, the goggles shall be replaced in exchange for the defective one</w:t>
      </w:r>
      <w:r>
        <w:rPr>
          <w:rFonts w:asciiTheme="majorBidi" w:hAnsiTheme="majorBidi" w:cstheme="majorBidi"/>
        </w:rPr>
        <w:t>s</w:t>
      </w:r>
      <w:r w:rsidRPr="00041A1D">
        <w:rPr>
          <w:rFonts w:asciiTheme="majorBidi" w:hAnsiTheme="majorBidi" w:cstheme="majorBidi"/>
        </w:rPr>
        <w:t xml:space="preserve"> based on </w:t>
      </w:r>
      <w:r>
        <w:rPr>
          <w:rFonts w:asciiTheme="majorBidi" w:hAnsiTheme="majorBidi" w:cstheme="majorBidi"/>
        </w:rPr>
        <w:t>the</w:t>
      </w:r>
      <w:r w:rsidRPr="00041A1D">
        <w:rPr>
          <w:rFonts w:asciiTheme="majorBidi" w:hAnsiTheme="majorBidi" w:cstheme="majorBidi"/>
        </w:rPr>
        <w:t xml:space="preserve"> request made by the respective supervisor and approved by the HSE department.</w:t>
      </w: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24</w:t>
      </w:r>
      <w:r w:rsidRPr="00041A1D">
        <w:rPr>
          <w:rFonts w:asciiTheme="majorBidi" w:hAnsiTheme="majorBidi" w:cstheme="majorBidi"/>
        </w:rPr>
        <w:t>. The personnel whose work demands their continual exposure to sunlight and UV radiations are entitled to receive new sunglasses every five years.</w:t>
      </w:r>
      <w:r>
        <w:rPr>
          <w:rFonts w:asciiTheme="majorBidi" w:hAnsiTheme="majorBidi" w:cstheme="majorBidi"/>
        </w:rPr>
        <w:t xml:space="preserve"> </w:t>
      </w:r>
      <w:r w:rsidRPr="00041A1D">
        <w:rPr>
          <w:rFonts w:asciiTheme="majorBidi" w:hAnsiTheme="majorBidi" w:cstheme="majorBidi"/>
        </w:rPr>
        <w:t xml:space="preserve">In case of </w:t>
      </w:r>
      <w:r>
        <w:rPr>
          <w:rFonts w:asciiTheme="majorBidi" w:hAnsiTheme="majorBidi" w:cstheme="majorBidi"/>
        </w:rPr>
        <w:t>in</w:t>
      </w:r>
      <w:r w:rsidRPr="00041A1D">
        <w:rPr>
          <w:rFonts w:asciiTheme="majorBidi" w:hAnsiTheme="majorBidi" w:cstheme="majorBidi"/>
        </w:rPr>
        <w:t>efficiency or breaking, the sunglasses shall be replaced in exchange for the defective one</w:t>
      </w:r>
      <w:r>
        <w:rPr>
          <w:rFonts w:asciiTheme="majorBidi" w:hAnsiTheme="majorBidi" w:cstheme="majorBidi"/>
        </w:rPr>
        <w:t>s</w:t>
      </w:r>
      <w:r w:rsidRPr="00041A1D">
        <w:rPr>
          <w:rFonts w:asciiTheme="majorBidi" w:hAnsiTheme="majorBidi" w:cstheme="majorBidi"/>
        </w:rPr>
        <w:t xml:space="preserve"> based on </w:t>
      </w:r>
      <w:r>
        <w:rPr>
          <w:rFonts w:asciiTheme="majorBidi" w:hAnsiTheme="majorBidi" w:cstheme="majorBidi"/>
        </w:rPr>
        <w:t>the</w:t>
      </w:r>
      <w:r w:rsidRPr="00041A1D">
        <w:rPr>
          <w:rFonts w:asciiTheme="majorBidi" w:hAnsiTheme="majorBidi" w:cstheme="majorBidi"/>
        </w:rPr>
        <w:t xml:space="preserve"> request made by the respective supervisor and approved by the HSE department.</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ind w:left="142" w:right="694"/>
        <w:rPr>
          <w:rFonts w:asciiTheme="majorBidi" w:hAnsiTheme="majorBidi" w:cstheme="majorBidi"/>
          <w:sz w:val="11"/>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27"/>
        <w:ind w:left="142" w:right="694"/>
        <w:rPr>
          <w:rFonts w:asciiTheme="majorBidi" w:hAnsiTheme="majorBidi" w:cstheme="majorBidi"/>
        </w:rPr>
        <w:sectPr w:rsidR="000F64C2" w:rsidRPr="00041A1D" w:rsidSect="00386D29">
          <w:type w:val="continuous"/>
          <w:pgSz w:w="12240" w:h="15840"/>
          <w:pgMar w:top="1700" w:right="0" w:bottom="280" w:left="1340" w:header="720" w:footer="720" w:gutter="0"/>
          <w:cols w:space="40"/>
        </w:sectPr>
      </w:pPr>
      <w:r w:rsidRPr="00041A1D">
        <w:rPr>
          <w:rFonts w:asciiTheme="majorBidi" w:hAnsiTheme="majorBidi" w:cstheme="majorBidi"/>
          <w:b/>
          <w:bCs/>
        </w:rPr>
        <w:lastRenderedPageBreak/>
        <w:t>Clause 25</w:t>
      </w:r>
      <w:r w:rsidRPr="00041A1D">
        <w:rPr>
          <w:rFonts w:asciiTheme="majorBidi" w:hAnsiTheme="majorBidi" w:cstheme="majorBidi"/>
        </w:rPr>
        <w:t>.</w:t>
      </w:r>
      <w:r>
        <w:rPr>
          <w:rFonts w:asciiTheme="majorBidi" w:hAnsiTheme="majorBidi" w:cstheme="majorBidi"/>
        </w:rPr>
        <w:t xml:space="preserve"> At any time and as needed, </w:t>
      </w:r>
      <w:r w:rsidRPr="00041A1D">
        <w:rPr>
          <w:rFonts w:asciiTheme="majorBidi" w:hAnsiTheme="majorBidi" w:cstheme="majorBidi"/>
        </w:rPr>
        <w:t xml:space="preserve">the personnel are entitled to receive </w:t>
      </w:r>
      <w:r w:rsidRPr="00041A1D">
        <w:rPr>
          <w:rFonts w:asciiTheme="majorBidi" w:hAnsiTheme="majorBidi" w:cstheme="majorBidi"/>
          <w:u w:val="single"/>
        </w:rPr>
        <w:t>fall-arrest equipment</w:t>
      </w:r>
      <w:r w:rsidRPr="00041A1D">
        <w:rPr>
          <w:rFonts w:asciiTheme="majorBidi" w:hAnsiTheme="majorBidi" w:cstheme="majorBidi"/>
        </w:rPr>
        <w:t xml:space="preserve"> based on </w:t>
      </w:r>
      <w:r>
        <w:rPr>
          <w:rFonts w:asciiTheme="majorBidi" w:hAnsiTheme="majorBidi" w:cstheme="majorBidi"/>
        </w:rPr>
        <w:t>the</w:t>
      </w:r>
      <w:r w:rsidRPr="00041A1D">
        <w:rPr>
          <w:rFonts w:asciiTheme="majorBidi" w:hAnsiTheme="majorBidi" w:cstheme="majorBidi"/>
        </w:rPr>
        <w:t xml:space="preserve"> request made by the respective supervisor and approved by the HSE department.</w:t>
      </w:r>
    </w:p>
    <w:p w:rsidR="000F64C2" w:rsidRPr="00041A1D" w:rsidRDefault="000F64C2" w:rsidP="000F64C2">
      <w:pPr>
        <w:pStyle w:val="BodyText"/>
        <w:spacing w:before="5"/>
        <w:ind w:left="142" w:right="694"/>
        <w:rPr>
          <w:rFonts w:asciiTheme="majorBidi" w:hAnsiTheme="majorBidi" w:cstheme="majorBidi"/>
          <w:b/>
          <w:sz w:val="7"/>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26</w:t>
      </w:r>
      <w:r w:rsidRPr="00041A1D">
        <w:rPr>
          <w:rFonts w:asciiTheme="majorBidi" w:hAnsiTheme="majorBidi" w:cstheme="majorBidi"/>
        </w:rPr>
        <w:t xml:space="preserve">. The personnel whose work demands their exposure to noises above the standard limit are entitled to receive new </w:t>
      </w:r>
      <w:r w:rsidRPr="00041A1D">
        <w:rPr>
          <w:rFonts w:asciiTheme="majorBidi" w:hAnsiTheme="majorBidi" w:cstheme="majorBidi"/>
          <w:u w:val="single"/>
        </w:rPr>
        <w:t>earmuffs</w:t>
      </w:r>
      <w:r w:rsidRPr="00041A1D">
        <w:rPr>
          <w:rFonts w:asciiTheme="majorBidi" w:hAnsiTheme="majorBidi" w:cstheme="majorBidi"/>
        </w:rPr>
        <w:t xml:space="preserve"> every three years. In case of </w:t>
      </w:r>
      <w:r>
        <w:rPr>
          <w:rFonts w:asciiTheme="majorBidi" w:hAnsiTheme="majorBidi" w:cstheme="majorBidi"/>
        </w:rPr>
        <w:t>ine</w:t>
      </w:r>
      <w:r w:rsidRPr="00041A1D">
        <w:rPr>
          <w:rFonts w:asciiTheme="majorBidi" w:hAnsiTheme="majorBidi" w:cstheme="majorBidi"/>
        </w:rPr>
        <w:t>fficiency, expiration, or breaking, the earmuffs shall be replaced in exchange for the defective one</w:t>
      </w:r>
      <w:r>
        <w:rPr>
          <w:rFonts w:asciiTheme="majorBidi" w:hAnsiTheme="majorBidi" w:cstheme="majorBidi"/>
        </w:rPr>
        <w:t>s</w:t>
      </w:r>
      <w:r w:rsidRPr="00041A1D">
        <w:rPr>
          <w:rFonts w:asciiTheme="majorBidi" w:hAnsiTheme="majorBidi" w:cstheme="majorBidi"/>
        </w:rPr>
        <w:t xml:space="preserve"> based on </w:t>
      </w:r>
      <w:r>
        <w:rPr>
          <w:rFonts w:asciiTheme="majorBidi" w:hAnsiTheme="majorBidi" w:cstheme="majorBidi"/>
        </w:rPr>
        <w:t>the</w:t>
      </w:r>
      <w:r w:rsidRPr="00041A1D">
        <w:rPr>
          <w:rFonts w:asciiTheme="majorBidi" w:hAnsiTheme="majorBidi" w:cstheme="majorBidi"/>
        </w:rPr>
        <w:t xml:space="preserve"> request made by the respective supervisor and approved by the HSE department.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27</w:t>
      </w:r>
      <w:r w:rsidRPr="00041A1D">
        <w:rPr>
          <w:rFonts w:asciiTheme="majorBidi" w:hAnsiTheme="majorBidi" w:cstheme="majorBidi"/>
        </w:rPr>
        <w:t xml:space="preserve">. </w:t>
      </w:r>
      <w:r>
        <w:rPr>
          <w:rFonts w:asciiTheme="majorBidi" w:hAnsiTheme="majorBidi" w:cstheme="majorBidi"/>
        </w:rPr>
        <w:t>At any time and as needed</w:t>
      </w:r>
      <w:r w:rsidRPr="00041A1D">
        <w:rPr>
          <w:rFonts w:asciiTheme="majorBidi" w:hAnsiTheme="majorBidi" w:cstheme="majorBidi"/>
        </w:rPr>
        <w:t xml:space="preserve">, the personnel are entitled to receive </w:t>
      </w:r>
      <w:r w:rsidRPr="00041A1D">
        <w:rPr>
          <w:rFonts w:asciiTheme="majorBidi" w:hAnsiTheme="majorBidi" w:cstheme="majorBidi"/>
          <w:u w:val="single"/>
        </w:rPr>
        <w:t>masks and breathing apparatus</w:t>
      </w:r>
      <w:r w:rsidRPr="00041A1D">
        <w:rPr>
          <w:rFonts w:asciiTheme="majorBidi" w:hAnsiTheme="majorBidi" w:cstheme="majorBidi"/>
        </w:rPr>
        <w:t>. In addition, a few breathing</w:t>
      </w:r>
      <w:r>
        <w:rPr>
          <w:rFonts w:asciiTheme="majorBidi" w:hAnsiTheme="majorBidi" w:cstheme="majorBidi"/>
        </w:rPr>
        <w:t xml:space="preserve"> </w:t>
      </w:r>
      <w:r w:rsidRPr="00041A1D">
        <w:rPr>
          <w:rFonts w:asciiTheme="majorBidi" w:hAnsiTheme="majorBidi" w:cstheme="majorBidi"/>
        </w:rPr>
        <w:t xml:space="preserve">apparatus must be kept in every unit for emergencies </w:t>
      </w:r>
      <w:r>
        <w:rPr>
          <w:rFonts w:asciiTheme="majorBidi" w:hAnsiTheme="majorBidi" w:cstheme="majorBidi"/>
        </w:rPr>
        <w:t xml:space="preserve">at </w:t>
      </w:r>
      <w:r w:rsidRPr="00041A1D">
        <w:rPr>
          <w:rFonts w:asciiTheme="majorBidi" w:hAnsiTheme="majorBidi" w:cstheme="majorBidi"/>
        </w:rPr>
        <w:t>the discretion of the HSE department.</w:t>
      </w:r>
    </w:p>
    <w:p w:rsidR="000F64C2" w:rsidRPr="00041A1D" w:rsidRDefault="000F64C2" w:rsidP="000F64C2">
      <w:pPr>
        <w:pStyle w:val="BodyText"/>
        <w:spacing w:before="4"/>
        <w:ind w:left="142" w:right="694"/>
        <w:rPr>
          <w:rFonts w:asciiTheme="majorBidi" w:hAnsiTheme="majorBidi" w:cstheme="majorBidi"/>
          <w:b/>
          <w:sz w:val="7"/>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28.</w:t>
      </w:r>
      <w:r w:rsidRPr="00041A1D">
        <w:rPr>
          <w:rFonts w:asciiTheme="majorBidi" w:hAnsiTheme="majorBidi" w:cstheme="majorBidi"/>
          <w:u w:val="single"/>
        </w:rPr>
        <w:t xml:space="preserve"> </w:t>
      </w:r>
      <w:r w:rsidRPr="00041A1D">
        <w:rPr>
          <w:rFonts w:asciiTheme="majorBidi" w:hAnsiTheme="majorBidi" w:cstheme="majorBidi"/>
        </w:rPr>
        <w:t xml:space="preserve">The personnel are entitled to receive a new </w:t>
      </w:r>
      <w:r w:rsidRPr="00041A1D">
        <w:rPr>
          <w:rFonts w:asciiTheme="majorBidi" w:hAnsiTheme="majorBidi" w:cstheme="majorBidi"/>
          <w:u w:val="single"/>
        </w:rPr>
        <w:t>raincoat</w:t>
      </w:r>
      <w:r w:rsidRPr="00041A1D">
        <w:rPr>
          <w:rFonts w:asciiTheme="majorBidi" w:hAnsiTheme="majorBidi" w:cstheme="majorBidi"/>
        </w:rPr>
        <w:t xml:space="preserve"> every two years based on </w:t>
      </w:r>
      <w:r>
        <w:rPr>
          <w:rFonts w:asciiTheme="majorBidi" w:hAnsiTheme="majorBidi" w:cstheme="majorBidi"/>
        </w:rPr>
        <w:t>the</w:t>
      </w:r>
      <w:r w:rsidRPr="00041A1D">
        <w:rPr>
          <w:rFonts w:asciiTheme="majorBidi" w:hAnsiTheme="majorBidi" w:cstheme="majorBidi"/>
        </w:rPr>
        <w:t xml:space="preserve"> request made by the respective supervisor and approved by the HSE department.</w:t>
      </w: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29</w:t>
      </w:r>
      <w:r w:rsidRPr="00041A1D">
        <w:rPr>
          <w:rFonts w:asciiTheme="majorBidi" w:hAnsiTheme="majorBidi" w:cstheme="majorBidi"/>
        </w:rPr>
        <w:t xml:space="preserve">. All </w:t>
      </w:r>
      <w:r w:rsidRPr="00041A1D">
        <w:rPr>
          <w:rFonts w:asciiTheme="majorBidi" w:hAnsiTheme="majorBidi" w:cstheme="majorBidi"/>
          <w:u w:val="single"/>
        </w:rPr>
        <w:t>items of clothing</w:t>
      </w:r>
      <w:r w:rsidRPr="00041A1D">
        <w:rPr>
          <w:rFonts w:asciiTheme="majorBidi" w:hAnsiTheme="majorBidi" w:cstheme="majorBidi"/>
        </w:rPr>
        <w:t xml:space="preserve"> that the personnel are entitled to, including warm winter clothes, overcoats, etc. must be procured in accordance with the regulations formulated by the Department of Employment Regulations and with the technical verification of the HSE department and delivered to all operating and headquarters staff. </w:t>
      </w:r>
    </w:p>
    <w:p w:rsidR="000F64C2" w:rsidRPr="00041A1D" w:rsidRDefault="000F64C2" w:rsidP="000F64C2">
      <w:pPr>
        <w:pStyle w:val="BodyText"/>
        <w:spacing w:before="201"/>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numPr>
          <w:ilvl w:val="0"/>
          <w:numId w:val="23"/>
        </w:numPr>
        <w:tabs>
          <w:tab w:val="left" w:pos="2367"/>
        </w:tabs>
        <w:spacing w:before="187"/>
        <w:ind w:right="694"/>
        <w:rPr>
          <w:rFonts w:asciiTheme="majorBidi" w:hAnsiTheme="majorBidi" w:cstheme="majorBidi"/>
        </w:rPr>
      </w:pPr>
      <w:r w:rsidRPr="00041A1D">
        <w:rPr>
          <w:rFonts w:asciiTheme="majorBidi" w:hAnsiTheme="majorBidi" w:cstheme="majorBidi"/>
        </w:rPr>
        <w:t>Note 1: The contractor is obligated to provide their employees with PPE according to the requirements of this guideline.</w:t>
      </w:r>
    </w:p>
    <w:p w:rsidR="000F64C2" w:rsidRPr="00041A1D" w:rsidRDefault="000F64C2" w:rsidP="000F64C2">
      <w:pPr>
        <w:pStyle w:val="BodyText"/>
        <w:numPr>
          <w:ilvl w:val="0"/>
          <w:numId w:val="23"/>
        </w:numPr>
        <w:tabs>
          <w:tab w:val="left" w:pos="2367"/>
        </w:tabs>
        <w:spacing w:before="188"/>
        <w:ind w:right="694"/>
        <w:rPr>
          <w:rFonts w:asciiTheme="majorBidi" w:hAnsiTheme="majorBidi" w:cstheme="majorBidi"/>
        </w:rPr>
      </w:pPr>
      <w:r w:rsidRPr="00041A1D">
        <w:rPr>
          <w:rFonts w:asciiTheme="majorBidi" w:hAnsiTheme="majorBidi" w:cstheme="majorBidi"/>
        </w:rPr>
        <w:t xml:space="preserve">Note 2: If the contractor fails to procure PPE for their workers, the employer will provide the contractor with the required PPE to distribute and will reduce the resulting costs, in addition to the forfeits imposed according to the HSE instructions for contractors, from the </w:t>
      </w:r>
      <w:r>
        <w:rPr>
          <w:rFonts w:asciiTheme="majorBidi" w:hAnsiTheme="majorBidi" w:cstheme="majorBidi"/>
        </w:rPr>
        <w:t>general contractor statement</w:t>
      </w:r>
      <w:r w:rsidRPr="00041A1D">
        <w:rPr>
          <w:rFonts w:asciiTheme="majorBidi" w:hAnsiTheme="majorBidi" w:cstheme="majorBidi"/>
        </w:rPr>
        <w:t>.</w:t>
      </w:r>
    </w:p>
    <w:p w:rsidR="000F64C2" w:rsidRDefault="000F64C2" w:rsidP="000F64C2">
      <w:pPr>
        <w:pStyle w:val="BodyText"/>
        <w:spacing w:before="2"/>
        <w:ind w:left="142" w:right="694"/>
        <w:rPr>
          <w:rFonts w:asciiTheme="majorBidi" w:hAnsiTheme="majorBidi" w:cstheme="majorBidi"/>
          <w:sz w:val="13"/>
        </w:rPr>
      </w:pPr>
    </w:p>
    <w:p w:rsidR="000F64C2" w:rsidRPr="00041A1D" w:rsidRDefault="000F64C2" w:rsidP="000F64C2">
      <w:pPr>
        <w:pStyle w:val="BodyText"/>
        <w:spacing w:before="2"/>
        <w:ind w:left="142" w:right="694"/>
        <w:rPr>
          <w:rFonts w:asciiTheme="majorBidi" w:hAnsiTheme="majorBidi" w:cstheme="majorBidi"/>
          <w:sz w:val="13"/>
        </w:rPr>
      </w:pPr>
    </w:p>
    <w:p w:rsidR="000F64C2" w:rsidRPr="00041A1D" w:rsidRDefault="000F64C2" w:rsidP="000F64C2">
      <w:pPr>
        <w:pStyle w:val="Heading1"/>
      </w:pPr>
      <w:bookmarkStart w:id="15" w:name="_Toc512942429"/>
      <w:r w:rsidRPr="00041A1D">
        <w:t>Personal Protective Equipment Use and Maintenance Training</w:t>
      </w:r>
      <w:bookmarkEnd w:id="15"/>
    </w:p>
    <w:p w:rsidR="000F64C2" w:rsidRPr="00041A1D" w:rsidRDefault="000F64C2" w:rsidP="000F64C2">
      <w:pPr>
        <w:pStyle w:val="BodyText"/>
        <w:spacing w:before="9"/>
        <w:ind w:left="142" w:right="694"/>
        <w:rPr>
          <w:rFonts w:asciiTheme="majorBidi" w:hAnsiTheme="majorBidi" w:cstheme="majorBidi"/>
          <w:b/>
          <w:sz w:val="9"/>
        </w:rPr>
      </w:pPr>
    </w:p>
    <w:p w:rsidR="000F64C2" w:rsidRPr="00041A1D" w:rsidRDefault="000F64C2" w:rsidP="000F64C2">
      <w:pPr>
        <w:pStyle w:val="BodyText"/>
        <w:spacing w:before="69"/>
        <w:ind w:left="142" w:right="694"/>
        <w:rPr>
          <w:rFonts w:asciiTheme="majorBidi" w:hAnsiTheme="majorBidi" w:cstheme="majorBidi"/>
        </w:rPr>
      </w:pPr>
      <w:r w:rsidRPr="00041A1D">
        <w:rPr>
          <w:rFonts w:asciiTheme="majorBidi" w:hAnsiTheme="majorBidi" w:cstheme="majorBidi"/>
          <w:b/>
          <w:bCs/>
        </w:rPr>
        <w:t>Clause 30</w:t>
      </w:r>
      <w:r w:rsidRPr="00041A1D">
        <w:rPr>
          <w:rFonts w:asciiTheme="majorBidi" w:hAnsiTheme="majorBidi" w:cstheme="majorBidi"/>
        </w:rPr>
        <w:t xml:space="preserve">. HSE departments are obligated to train all employees about the maintenance and </w:t>
      </w:r>
      <w:r>
        <w:rPr>
          <w:rFonts w:asciiTheme="majorBidi" w:hAnsiTheme="majorBidi" w:cstheme="majorBidi"/>
        </w:rPr>
        <w:t xml:space="preserve">the </w:t>
      </w:r>
      <w:r w:rsidRPr="00041A1D">
        <w:rPr>
          <w:rFonts w:asciiTheme="majorBidi" w:hAnsiTheme="majorBidi" w:cstheme="majorBidi"/>
        </w:rPr>
        <w:t xml:space="preserve">use of PPE provided to </w:t>
      </w:r>
      <w:r>
        <w:rPr>
          <w:rFonts w:asciiTheme="majorBidi" w:hAnsiTheme="majorBidi" w:cstheme="majorBidi"/>
        </w:rPr>
        <w:t xml:space="preserve">them to </w:t>
      </w:r>
      <w:r w:rsidRPr="00041A1D">
        <w:rPr>
          <w:rFonts w:asciiTheme="majorBidi" w:hAnsiTheme="majorBidi" w:cstheme="majorBidi"/>
        </w:rPr>
        <w:t xml:space="preserve">make their job safer. In addition, the respective directors must supervise the training </w:t>
      </w:r>
      <w:r>
        <w:rPr>
          <w:rFonts w:asciiTheme="majorBidi" w:hAnsiTheme="majorBidi" w:cstheme="majorBidi"/>
        </w:rPr>
        <w:t>to ensure their</w:t>
      </w:r>
      <w:r w:rsidRPr="00041A1D">
        <w:rPr>
          <w:rFonts w:asciiTheme="majorBidi" w:hAnsiTheme="majorBidi" w:cstheme="majorBidi"/>
        </w:rPr>
        <w:t xml:space="preserve"> effectiveness. The PPE training must be inclusive and cover the necessity of using </w:t>
      </w:r>
      <w:r>
        <w:rPr>
          <w:rFonts w:asciiTheme="majorBidi" w:hAnsiTheme="majorBidi" w:cstheme="majorBidi"/>
        </w:rPr>
        <w:t xml:space="preserve">the </w:t>
      </w:r>
      <w:r w:rsidRPr="00041A1D">
        <w:rPr>
          <w:rFonts w:asciiTheme="majorBidi" w:hAnsiTheme="majorBidi" w:cstheme="majorBidi"/>
        </w:rPr>
        <w:t>PPE, explaining the correct way of using the PPE (both theoretical and practical), explaining the capacities and limitations of the PPE, explaining the proper equipment upkeep (inspecti</w:t>
      </w:r>
      <w:r>
        <w:rPr>
          <w:rFonts w:asciiTheme="majorBidi" w:hAnsiTheme="majorBidi" w:cstheme="majorBidi"/>
        </w:rPr>
        <w:t>on</w:t>
      </w:r>
      <w:r w:rsidRPr="00041A1D">
        <w:rPr>
          <w:rFonts w:asciiTheme="majorBidi" w:hAnsiTheme="majorBidi" w:cstheme="majorBidi"/>
        </w:rPr>
        <w:t>, cleaning, and maintenance).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Heading1"/>
      </w:pPr>
      <w:bookmarkStart w:id="16" w:name="_Toc512942430"/>
      <w:r w:rsidRPr="00041A1D">
        <w:t>Personal Protective Equipment Usage Supervision</w:t>
      </w:r>
      <w:bookmarkEnd w:id="16"/>
    </w:p>
    <w:p w:rsidR="000F64C2" w:rsidRPr="00041A1D" w:rsidRDefault="000F64C2" w:rsidP="000F64C2">
      <w:pPr>
        <w:pStyle w:val="BodyText"/>
        <w:spacing w:before="13"/>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31.</w:t>
      </w:r>
      <w:r w:rsidRPr="00041A1D">
        <w:rPr>
          <w:rFonts w:asciiTheme="majorBidi" w:hAnsiTheme="majorBidi" w:cstheme="majorBidi"/>
        </w:rPr>
        <w:t xml:space="preserve"> a) All directors and project executives must pay attention to the use of PPE in the workplace by the workers under their supervision.</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b) The contractor is responsible for the use of PPE by their employees.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c) In any project, the director of the unit or the project manager is responsible for supervising and controlling the use of PPE by the project workers and contractors' employees and providing them with safety training.</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line="367" w:lineRule="auto"/>
        <w:ind w:left="142" w:right="694"/>
        <w:rPr>
          <w:rFonts w:asciiTheme="majorBidi" w:hAnsiTheme="majorBidi" w:cstheme="majorBidi"/>
        </w:rPr>
      </w:pPr>
      <w:r w:rsidRPr="00041A1D">
        <w:rPr>
          <w:rFonts w:asciiTheme="majorBidi" w:hAnsiTheme="majorBidi" w:cstheme="majorBidi"/>
        </w:rPr>
        <w:t xml:space="preserve"> d) In case of witnessing or getting reports from the HSE department about a worker's violation of regulations regarding the use </w:t>
      </w:r>
      <w:r>
        <w:rPr>
          <w:rFonts w:asciiTheme="majorBidi" w:hAnsiTheme="majorBidi" w:cstheme="majorBidi"/>
        </w:rPr>
        <w:t>of</w:t>
      </w:r>
      <w:r w:rsidRPr="00041A1D">
        <w:rPr>
          <w:rFonts w:asciiTheme="majorBidi" w:hAnsiTheme="majorBidi" w:cstheme="majorBidi"/>
        </w:rPr>
        <w:t xml:space="preserve"> PPE, the respective director must warn the violator, and proceed to take the following disciplinary measures if the violations </w:t>
      </w:r>
      <w:r>
        <w:rPr>
          <w:rFonts w:asciiTheme="majorBidi" w:hAnsiTheme="majorBidi" w:cstheme="majorBidi"/>
        </w:rPr>
        <w:t>are repeated</w:t>
      </w:r>
      <w:r w:rsidRPr="00041A1D">
        <w:rPr>
          <w:rFonts w:asciiTheme="majorBidi" w:hAnsiTheme="majorBidi" w:cstheme="majorBidi"/>
        </w:rPr>
        <w:t>.</w:t>
      </w:r>
    </w:p>
    <w:p w:rsidR="000F64C2" w:rsidRPr="00041A1D" w:rsidRDefault="000F64C2" w:rsidP="000F64C2">
      <w:pPr>
        <w:pStyle w:val="BodyText"/>
        <w:spacing w:before="0" w:line="354" w:lineRule="exact"/>
        <w:ind w:left="142" w:right="694"/>
        <w:rPr>
          <w:rFonts w:asciiTheme="majorBidi" w:hAnsiTheme="majorBidi" w:cstheme="majorBidi"/>
        </w:rPr>
      </w:pPr>
    </w:p>
    <w:p w:rsidR="000F64C2" w:rsidRPr="00041A1D" w:rsidRDefault="000F64C2" w:rsidP="000F64C2">
      <w:pPr>
        <w:spacing w:line="354" w:lineRule="exact"/>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Default="000F64C2" w:rsidP="000F64C2">
      <w:pPr>
        <w:pStyle w:val="BodyText"/>
        <w:tabs>
          <w:tab w:val="left" w:pos="2749"/>
        </w:tabs>
        <w:spacing w:before="187"/>
        <w:ind w:left="862" w:right="694"/>
        <w:rPr>
          <w:rFonts w:asciiTheme="majorBidi" w:hAnsiTheme="majorBidi" w:cstheme="majorBidi"/>
          <w:rtl/>
          <w:lang w:bidi="fa-IR"/>
        </w:rPr>
      </w:pPr>
    </w:p>
    <w:p w:rsidR="000F64C2" w:rsidRPr="00041A1D" w:rsidRDefault="000F64C2" w:rsidP="000F64C2">
      <w:pPr>
        <w:pStyle w:val="BodyText"/>
        <w:numPr>
          <w:ilvl w:val="0"/>
          <w:numId w:val="24"/>
        </w:numPr>
        <w:tabs>
          <w:tab w:val="left" w:pos="2749"/>
        </w:tabs>
        <w:spacing w:before="187"/>
        <w:ind w:right="694"/>
        <w:rPr>
          <w:rFonts w:asciiTheme="majorBidi" w:hAnsiTheme="majorBidi" w:cstheme="majorBidi"/>
        </w:rPr>
      </w:pPr>
      <w:r w:rsidRPr="00041A1D">
        <w:rPr>
          <w:rFonts w:asciiTheme="majorBidi" w:hAnsiTheme="majorBidi" w:cstheme="majorBidi"/>
        </w:rPr>
        <w:t xml:space="preserve">First Step: verbal warning/Second Step: Filling the forms regarding the violation (not using the personal protective and safety equipment) and </w:t>
      </w:r>
      <w:r>
        <w:rPr>
          <w:rFonts w:asciiTheme="majorBidi" w:hAnsiTheme="majorBidi" w:cstheme="majorBidi"/>
        </w:rPr>
        <w:t xml:space="preserve">giving it </w:t>
      </w:r>
      <w:r w:rsidRPr="00041A1D">
        <w:rPr>
          <w:rFonts w:asciiTheme="majorBidi" w:hAnsiTheme="majorBidi" w:cstheme="majorBidi"/>
        </w:rPr>
        <w:t>to the violator and the respective administrator or director/Third Step: Presenting the violation to the disciplinary committee of the respective company,</w:t>
      </w:r>
    </w:p>
    <w:p w:rsidR="000F64C2" w:rsidRPr="00041A1D" w:rsidRDefault="000F64C2" w:rsidP="000F64C2">
      <w:pPr>
        <w:pStyle w:val="BodyText"/>
        <w:spacing w:before="1"/>
        <w:ind w:left="142" w:right="694"/>
        <w:rPr>
          <w:rFonts w:asciiTheme="majorBidi" w:hAnsiTheme="majorBidi" w:cstheme="majorBidi"/>
          <w:sz w:val="13"/>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w:t>
      </w:r>
    </w:p>
    <w:p w:rsidR="000F64C2" w:rsidRPr="00041A1D" w:rsidRDefault="000F64C2" w:rsidP="000F64C2">
      <w:pPr>
        <w:pStyle w:val="BodyText"/>
        <w:spacing w:before="2"/>
        <w:ind w:left="142" w:right="694"/>
        <w:rPr>
          <w:rFonts w:asciiTheme="majorBidi" w:hAnsiTheme="majorBidi" w:cstheme="majorBidi"/>
          <w:sz w:val="17"/>
        </w:rPr>
      </w:pPr>
    </w:p>
    <w:p w:rsidR="000F64C2" w:rsidRPr="00041A1D" w:rsidRDefault="000F64C2" w:rsidP="000F64C2">
      <w:pPr>
        <w:pStyle w:val="Heading1"/>
      </w:pPr>
      <w:bookmarkStart w:id="17" w:name="_Toc512942431"/>
      <w:r w:rsidRPr="00041A1D">
        <w:t>Personal Protective Equipment Evaluation</w:t>
      </w:r>
      <w:bookmarkEnd w:id="17"/>
    </w:p>
    <w:p w:rsidR="000F64C2" w:rsidRPr="00041A1D" w:rsidRDefault="000F64C2" w:rsidP="000F64C2">
      <w:pPr>
        <w:pStyle w:val="BodyText"/>
        <w:spacing w:before="13"/>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32</w:t>
      </w:r>
      <w:r w:rsidRPr="00041A1D">
        <w:rPr>
          <w:rFonts w:asciiTheme="majorBidi" w:hAnsiTheme="majorBidi" w:cstheme="majorBidi"/>
        </w:rPr>
        <w:t>. The employees are responsible for the initial inspection and evaluation of the PPE provided to them.</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In this regard, the employees are required to inspect their pieces of PPE as they were trained to do on a daily basis and report any defects in their equipment to their supervisor.</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The defects may include rupture in the clothes, gloves, aprons, gaiters, or malfunction of the respirators, chemical protective gloves, safety glasses and face guards, etc. particularly in cases where the worker is handling chemical or radioactive materials.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ind w:left="142" w:right="694"/>
        <w:rPr>
          <w:rFonts w:asciiTheme="majorBidi" w:hAnsiTheme="majorBidi" w:cstheme="majorBidi"/>
          <w:sz w:val="10"/>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br w:type="column"/>
      </w: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num="5" w:space="720" w:equalWidth="0">
            <w:col w:w="3674" w:space="40"/>
            <w:col w:w="1217" w:space="39"/>
            <w:col w:w="741" w:space="40"/>
            <w:col w:w="1038" w:space="40"/>
            <w:col w:w="4071"/>
          </w:cols>
        </w:sectPr>
      </w:pPr>
    </w:p>
    <w:p w:rsidR="000F64C2" w:rsidRPr="00041A1D" w:rsidRDefault="000F64C2" w:rsidP="000F64C2">
      <w:pPr>
        <w:pStyle w:val="BodyText"/>
        <w:spacing w:before="28"/>
        <w:ind w:left="142" w:right="694"/>
        <w:rPr>
          <w:rFonts w:asciiTheme="majorBidi" w:hAnsiTheme="majorBidi" w:cstheme="majorBidi"/>
          <w:sz w:val="17"/>
        </w:rPr>
      </w:pPr>
      <w:r w:rsidRPr="00041A1D">
        <w:rPr>
          <w:rFonts w:asciiTheme="majorBidi" w:hAnsiTheme="majorBidi" w:cstheme="majorBidi"/>
        </w:rPr>
        <w:lastRenderedPageBreak/>
        <w:t xml:space="preserve"> </w:t>
      </w:r>
    </w:p>
    <w:p w:rsidR="000F64C2" w:rsidRPr="00041A1D" w:rsidRDefault="000F64C2" w:rsidP="000F64C2">
      <w:pPr>
        <w:pStyle w:val="Heading1"/>
      </w:pPr>
      <w:bookmarkStart w:id="18" w:name="_Toc512942432"/>
      <w:r w:rsidRPr="00041A1D">
        <w:tab/>
        <w:t>Special Requirements</w:t>
      </w:r>
      <w:bookmarkEnd w:id="18"/>
    </w:p>
    <w:p w:rsidR="000F64C2" w:rsidRPr="00041A1D" w:rsidRDefault="000F64C2" w:rsidP="000F64C2">
      <w:pPr>
        <w:pStyle w:val="BodyText"/>
        <w:spacing w:before="3"/>
        <w:ind w:left="142" w:right="694"/>
        <w:rPr>
          <w:rFonts w:asciiTheme="majorBidi" w:hAnsiTheme="majorBidi" w:cstheme="majorBidi"/>
          <w:b/>
          <w:sz w:val="12"/>
        </w:rPr>
      </w:pPr>
    </w:p>
    <w:p w:rsidR="000F64C2" w:rsidRPr="00041A1D" w:rsidRDefault="000F64C2" w:rsidP="000A3B76">
      <w:pPr>
        <w:pStyle w:val="Heading2"/>
        <w:numPr>
          <w:ilvl w:val="0"/>
          <w:numId w:val="0"/>
        </w:numPr>
        <w:ind w:left="1440"/>
      </w:pPr>
      <w:bookmarkStart w:id="19" w:name="_Toc512942433"/>
      <w:r w:rsidRPr="00041A1D">
        <w:t>12.1</w:t>
      </w:r>
      <w:r w:rsidRPr="00041A1D">
        <w:tab/>
        <w:t>Head Protective Equipment</w:t>
      </w:r>
      <w:bookmarkEnd w:id="19"/>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33</w:t>
      </w:r>
      <w:r w:rsidRPr="00041A1D">
        <w:rPr>
          <w:rFonts w:asciiTheme="majorBidi" w:hAnsiTheme="majorBidi" w:cstheme="majorBidi"/>
        </w:rPr>
        <w:t>. In places where hazards such as falling objects, flying objects that may hit the head, stationary objects against which one may knock their head, electrocution, hazardous liquid spill over the head, or any head-related danger are present, it is necessary to use a proper helmet that is</w:t>
      </w:r>
      <w:r>
        <w:rPr>
          <w:rFonts w:asciiTheme="majorBidi" w:hAnsiTheme="majorBidi" w:cstheme="majorBidi"/>
        </w:rPr>
        <w:t xml:space="preserve"> appropriate for protection against related </w:t>
      </w:r>
      <w:r w:rsidRPr="00041A1D">
        <w:rPr>
          <w:rFonts w:asciiTheme="majorBidi" w:hAnsiTheme="majorBidi" w:cstheme="majorBidi"/>
        </w:rPr>
        <w:t>hazards.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34</w:t>
      </w:r>
      <w:r w:rsidRPr="00041A1D">
        <w:rPr>
          <w:rFonts w:asciiTheme="majorBidi" w:hAnsiTheme="majorBidi" w:cstheme="majorBidi"/>
        </w:rPr>
        <w:t xml:space="preserve">. All employees are required to use a safety helmet when working in or walking around the </w:t>
      </w:r>
      <w:r>
        <w:rPr>
          <w:rFonts w:asciiTheme="majorBidi" w:hAnsiTheme="majorBidi" w:cstheme="majorBidi"/>
          <w:lang w:bidi="fa-IR"/>
        </w:rPr>
        <w:t xml:space="preserve">operational </w:t>
      </w:r>
      <w:r w:rsidRPr="00041A1D">
        <w:rPr>
          <w:rFonts w:asciiTheme="majorBidi" w:hAnsiTheme="majorBidi" w:cstheme="majorBidi"/>
        </w:rPr>
        <w:t>units (operation, maintenance, units and facilities under construction, etc.).</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sz w:val="11"/>
        </w:rPr>
      </w:pPr>
      <w:r w:rsidRPr="00041A1D">
        <w:rPr>
          <w:rFonts w:asciiTheme="majorBidi" w:hAnsiTheme="majorBidi" w:cstheme="majorBidi"/>
        </w:rPr>
        <w:t xml:space="preserve"> </w:t>
      </w: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35</w:t>
      </w:r>
      <w:r w:rsidRPr="00041A1D">
        <w:rPr>
          <w:rFonts w:asciiTheme="majorBidi" w:hAnsiTheme="majorBidi" w:cstheme="majorBidi"/>
        </w:rPr>
        <w:t>. Employees with long hair must cover their hair fully in the workplace using a headband or some other protect</w:t>
      </w:r>
      <w:r>
        <w:rPr>
          <w:rFonts w:asciiTheme="majorBidi" w:hAnsiTheme="majorBidi" w:cstheme="majorBidi"/>
        </w:rPr>
        <w:t>ors</w:t>
      </w:r>
      <w:r w:rsidRPr="00041A1D">
        <w:rPr>
          <w:rFonts w:asciiTheme="majorBidi" w:hAnsiTheme="majorBidi" w:cstheme="majorBidi"/>
        </w:rPr>
        <w: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Default="000F64C2" w:rsidP="000F64C2">
      <w:pPr>
        <w:pStyle w:val="BodyText"/>
        <w:spacing w:before="0"/>
        <w:ind w:left="142" w:right="694"/>
        <w:rPr>
          <w:rFonts w:asciiTheme="majorBidi" w:hAnsiTheme="majorBidi" w:cstheme="majorBidi"/>
          <w:b/>
          <w:bCs/>
          <w:rtl/>
        </w:rPr>
      </w:pPr>
    </w:p>
    <w:p w:rsidR="000F64C2" w:rsidRPr="00041A1D" w:rsidRDefault="000F64C2" w:rsidP="000F64C2">
      <w:pPr>
        <w:pStyle w:val="BodyText"/>
        <w:spacing w:before="0"/>
        <w:ind w:left="142" w:right="694"/>
        <w:rPr>
          <w:rFonts w:asciiTheme="majorBidi" w:hAnsiTheme="majorBidi" w:cstheme="majorBidi"/>
        </w:rPr>
      </w:pPr>
      <w:r w:rsidRPr="00041A1D">
        <w:rPr>
          <w:rFonts w:asciiTheme="majorBidi" w:hAnsiTheme="majorBidi" w:cstheme="majorBidi"/>
          <w:b/>
          <w:bCs/>
        </w:rPr>
        <w:t>Clause 36</w:t>
      </w:r>
      <w:r w:rsidRPr="00041A1D">
        <w:rPr>
          <w:rFonts w:asciiTheme="majorBidi" w:hAnsiTheme="majorBidi" w:cstheme="majorBidi"/>
        </w:rPr>
        <w:t>. The employees working close to fire, sparks, or molten materials, etc. must use fire-retardant headbands that can be washed and disinfected.</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37</w:t>
      </w:r>
      <w:r w:rsidRPr="00041A1D">
        <w:rPr>
          <w:rFonts w:asciiTheme="majorBidi" w:hAnsiTheme="majorBidi" w:cstheme="majorBidi"/>
        </w:rPr>
        <w:t>. The headbands must be easy to clean.</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38</w:t>
      </w:r>
      <w:r w:rsidRPr="00041A1D">
        <w:rPr>
          <w:rFonts w:asciiTheme="majorBidi" w:hAnsiTheme="majorBidi" w:cstheme="majorBidi"/>
        </w:rPr>
        <w:t xml:space="preserve">. For sanitary issues, </w:t>
      </w:r>
      <w:r>
        <w:rPr>
          <w:rFonts w:asciiTheme="majorBidi" w:hAnsiTheme="majorBidi" w:cstheme="majorBidi"/>
        </w:rPr>
        <w:t xml:space="preserve">the use of </w:t>
      </w:r>
      <w:r w:rsidRPr="00041A1D">
        <w:rPr>
          <w:rFonts w:asciiTheme="majorBidi" w:hAnsiTheme="majorBidi" w:cstheme="majorBidi"/>
        </w:rPr>
        <w:t>one another’s headbands or helmets</w:t>
      </w:r>
      <w:r>
        <w:rPr>
          <w:rFonts w:asciiTheme="majorBidi" w:hAnsiTheme="majorBidi" w:cstheme="majorBidi"/>
        </w:rPr>
        <w:t xml:space="preserve"> is forbidden for the workers</w:t>
      </w:r>
      <w:r w:rsidRPr="00041A1D">
        <w:rPr>
          <w:rFonts w:asciiTheme="majorBidi" w:hAnsiTheme="majorBidi" w:cstheme="majorBidi"/>
        </w:rPr>
        <w:t>.</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39</w:t>
      </w:r>
      <w:r w:rsidRPr="00041A1D">
        <w:rPr>
          <w:rFonts w:asciiTheme="majorBidi" w:hAnsiTheme="majorBidi" w:cstheme="majorBidi"/>
        </w:rPr>
        <w:t>. The color of the safety helmets must be selected according to the following table in all subsidiary companies.</w:t>
      </w:r>
    </w:p>
    <w:p w:rsidR="000F64C2" w:rsidRPr="00041A1D" w:rsidRDefault="000F64C2" w:rsidP="000F64C2">
      <w:pPr>
        <w:pStyle w:val="BodyText"/>
        <w:ind w:left="142" w:right="694"/>
        <w:rPr>
          <w:rFonts w:asciiTheme="majorBidi" w:hAnsiTheme="majorBidi" w:cstheme="majorBidi"/>
        </w:rPr>
      </w:pPr>
    </w:p>
    <w:tbl>
      <w:tblPr>
        <w:tblW w:w="0" w:type="auto"/>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4"/>
        <w:gridCol w:w="3602"/>
        <w:gridCol w:w="829"/>
      </w:tblGrid>
      <w:tr w:rsidR="000F64C2" w:rsidRPr="00041A1D" w:rsidTr="00EF5B5A">
        <w:trPr>
          <w:trHeight w:val="586"/>
        </w:trPr>
        <w:tc>
          <w:tcPr>
            <w:tcW w:w="8285" w:type="dxa"/>
            <w:gridSpan w:val="3"/>
          </w:tcPr>
          <w:p w:rsidR="000F64C2" w:rsidRPr="00041A1D" w:rsidRDefault="000F64C2" w:rsidP="00EF5B5A">
            <w:pPr>
              <w:pStyle w:val="TableParagraph"/>
              <w:spacing w:before="2"/>
              <w:ind w:left="142" w:right="694"/>
              <w:rPr>
                <w:rFonts w:asciiTheme="majorBidi" w:hAnsiTheme="majorBidi" w:cstheme="majorBidi"/>
                <w:b/>
                <w:bCs/>
                <w:sz w:val="24"/>
                <w:szCs w:val="24"/>
              </w:rPr>
            </w:pPr>
            <w:r w:rsidRPr="00041A1D">
              <w:rPr>
                <w:rFonts w:asciiTheme="majorBidi" w:hAnsiTheme="majorBidi" w:cstheme="majorBidi"/>
                <w:b/>
                <w:bCs/>
                <w:sz w:val="24"/>
                <w:szCs w:val="24"/>
              </w:rPr>
              <w:t>Table 1: Helmet color code based on the type of occupation</w:t>
            </w:r>
          </w:p>
        </w:tc>
      </w:tr>
      <w:tr w:rsidR="000F64C2" w:rsidRPr="00041A1D" w:rsidTr="00EF5B5A">
        <w:trPr>
          <w:trHeight w:val="587"/>
        </w:trPr>
        <w:tc>
          <w:tcPr>
            <w:tcW w:w="3854" w:type="dxa"/>
          </w:tcPr>
          <w:p w:rsidR="000F64C2" w:rsidRPr="00041A1D" w:rsidRDefault="000F64C2" w:rsidP="00EF5B5A">
            <w:pPr>
              <w:pStyle w:val="TableParagraph"/>
              <w:spacing w:before="2"/>
              <w:ind w:left="142" w:right="694"/>
              <w:rPr>
                <w:rFonts w:asciiTheme="majorBidi" w:hAnsiTheme="majorBidi" w:cstheme="majorBidi"/>
                <w:b/>
                <w:bCs/>
                <w:sz w:val="24"/>
                <w:szCs w:val="24"/>
              </w:rPr>
            </w:pPr>
            <w:r w:rsidRPr="00041A1D">
              <w:rPr>
                <w:rFonts w:asciiTheme="majorBidi" w:hAnsiTheme="majorBidi" w:cstheme="majorBidi"/>
                <w:b/>
                <w:bCs/>
                <w:sz w:val="24"/>
                <w:szCs w:val="24"/>
              </w:rPr>
              <w:t>Helmet Color</w:t>
            </w:r>
          </w:p>
        </w:tc>
        <w:tc>
          <w:tcPr>
            <w:tcW w:w="4431" w:type="dxa"/>
            <w:gridSpan w:val="2"/>
          </w:tcPr>
          <w:p w:rsidR="000F64C2" w:rsidRPr="00041A1D" w:rsidRDefault="000F64C2" w:rsidP="00EF5B5A">
            <w:pPr>
              <w:pStyle w:val="TableParagraph"/>
              <w:spacing w:before="2"/>
              <w:ind w:left="142" w:right="694"/>
              <w:rPr>
                <w:rFonts w:asciiTheme="majorBidi" w:hAnsiTheme="majorBidi" w:cstheme="majorBidi"/>
                <w:b/>
                <w:bCs/>
                <w:sz w:val="24"/>
                <w:szCs w:val="24"/>
              </w:rPr>
            </w:pPr>
            <w:r w:rsidRPr="00041A1D">
              <w:rPr>
                <w:rFonts w:asciiTheme="majorBidi" w:hAnsiTheme="majorBidi" w:cstheme="majorBidi"/>
                <w:b/>
                <w:bCs/>
                <w:sz w:val="24"/>
                <w:szCs w:val="24"/>
              </w:rPr>
              <w:t>Unit</w:t>
            </w:r>
          </w:p>
        </w:tc>
      </w:tr>
      <w:tr w:rsidR="000F64C2" w:rsidRPr="00041A1D" w:rsidTr="00EF5B5A">
        <w:trPr>
          <w:trHeight w:val="547"/>
        </w:trPr>
        <w:tc>
          <w:tcPr>
            <w:tcW w:w="3854" w:type="dxa"/>
          </w:tcPr>
          <w:p w:rsidR="000F64C2" w:rsidRPr="00041A1D" w:rsidRDefault="000F64C2" w:rsidP="00EF5B5A">
            <w:pPr>
              <w:pStyle w:val="TableParagraph"/>
              <w:spacing w:before="1"/>
              <w:ind w:left="142" w:right="694"/>
              <w:rPr>
                <w:rFonts w:asciiTheme="majorBidi" w:hAnsiTheme="majorBidi" w:cstheme="majorBidi"/>
                <w:sz w:val="24"/>
                <w:szCs w:val="24"/>
              </w:rPr>
            </w:pPr>
            <w:r w:rsidRPr="00041A1D">
              <w:rPr>
                <w:rFonts w:asciiTheme="majorBidi" w:hAnsiTheme="majorBidi" w:cstheme="majorBidi"/>
                <w:sz w:val="24"/>
                <w:szCs w:val="24"/>
              </w:rPr>
              <w:t>Gray</w:t>
            </w:r>
          </w:p>
        </w:tc>
        <w:tc>
          <w:tcPr>
            <w:tcW w:w="4431" w:type="dxa"/>
            <w:gridSpan w:val="2"/>
          </w:tcPr>
          <w:p w:rsidR="000F64C2" w:rsidRPr="00041A1D" w:rsidRDefault="000F64C2" w:rsidP="00EF5B5A">
            <w:pPr>
              <w:pStyle w:val="TableParagraph"/>
              <w:spacing w:before="1"/>
              <w:ind w:left="142" w:right="694"/>
              <w:rPr>
                <w:rFonts w:asciiTheme="majorBidi" w:hAnsiTheme="majorBidi" w:cstheme="majorBidi"/>
                <w:sz w:val="24"/>
                <w:szCs w:val="24"/>
              </w:rPr>
            </w:pPr>
            <w:r w:rsidRPr="00041A1D">
              <w:rPr>
                <w:rFonts w:asciiTheme="majorBidi" w:hAnsiTheme="majorBidi" w:cstheme="majorBidi"/>
                <w:sz w:val="24"/>
                <w:szCs w:val="24"/>
              </w:rPr>
              <w:t>Senior executives and region administrators</w:t>
            </w:r>
          </w:p>
        </w:tc>
      </w:tr>
      <w:tr w:rsidR="000F64C2" w:rsidRPr="00041A1D" w:rsidTr="00EF5B5A">
        <w:trPr>
          <w:trHeight w:val="549"/>
        </w:trPr>
        <w:tc>
          <w:tcPr>
            <w:tcW w:w="3854" w:type="dxa"/>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White</w:t>
            </w:r>
          </w:p>
        </w:tc>
        <w:tc>
          <w:tcPr>
            <w:tcW w:w="4431" w:type="dxa"/>
            <w:gridSpan w:val="2"/>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Operation</w:t>
            </w:r>
          </w:p>
        </w:tc>
      </w:tr>
      <w:tr w:rsidR="000F64C2" w:rsidRPr="00041A1D" w:rsidTr="00EF5B5A">
        <w:trPr>
          <w:trHeight w:val="549"/>
        </w:trPr>
        <w:tc>
          <w:tcPr>
            <w:tcW w:w="3854" w:type="dxa"/>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Blue</w:t>
            </w:r>
          </w:p>
        </w:tc>
        <w:tc>
          <w:tcPr>
            <w:tcW w:w="4431" w:type="dxa"/>
            <w:gridSpan w:val="2"/>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Maintenance and communications</w:t>
            </w:r>
          </w:p>
        </w:tc>
      </w:tr>
      <w:tr w:rsidR="000F64C2" w:rsidRPr="00041A1D" w:rsidTr="00EF5B5A">
        <w:trPr>
          <w:trHeight w:val="549"/>
        </w:trPr>
        <w:tc>
          <w:tcPr>
            <w:tcW w:w="3854" w:type="dxa"/>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Green</w:t>
            </w:r>
          </w:p>
        </w:tc>
        <w:tc>
          <w:tcPr>
            <w:tcW w:w="4431" w:type="dxa"/>
            <w:gridSpan w:val="2"/>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Technical services (technical inspections, etc.)</w:t>
            </w:r>
          </w:p>
        </w:tc>
      </w:tr>
      <w:tr w:rsidR="000F64C2" w:rsidRPr="00041A1D" w:rsidTr="00EF5B5A">
        <w:trPr>
          <w:trHeight w:val="818"/>
        </w:trPr>
        <w:tc>
          <w:tcPr>
            <w:tcW w:w="3854" w:type="dxa"/>
          </w:tcPr>
          <w:p w:rsidR="000F64C2" w:rsidRPr="00041A1D" w:rsidRDefault="000F64C2" w:rsidP="00EF5B5A">
            <w:pPr>
              <w:pStyle w:val="TableParagraph"/>
              <w:spacing w:before="32"/>
              <w:ind w:left="142" w:right="694"/>
              <w:rPr>
                <w:rFonts w:asciiTheme="majorBidi" w:hAnsiTheme="majorBidi" w:cstheme="majorBidi"/>
                <w:sz w:val="24"/>
                <w:szCs w:val="24"/>
              </w:rPr>
            </w:pPr>
            <w:r w:rsidRPr="00041A1D">
              <w:rPr>
                <w:rFonts w:asciiTheme="majorBidi" w:hAnsiTheme="majorBidi" w:cstheme="majorBidi"/>
                <w:sz w:val="24"/>
                <w:szCs w:val="24"/>
              </w:rPr>
              <w:t>Yellow</w:t>
            </w:r>
          </w:p>
        </w:tc>
        <w:tc>
          <w:tcPr>
            <w:tcW w:w="3602" w:type="dxa"/>
          </w:tcPr>
          <w:p w:rsidR="000F64C2" w:rsidRPr="00041A1D" w:rsidRDefault="000F64C2" w:rsidP="00EF5B5A">
            <w:pPr>
              <w:pStyle w:val="TableParagraph"/>
              <w:spacing w:before="95"/>
              <w:ind w:left="142" w:right="694"/>
              <w:rPr>
                <w:rFonts w:asciiTheme="majorBidi" w:hAnsiTheme="majorBidi" w:cstheme="majorBidi"/>
                <w:sz w:val="24"/>
                <w:szCs w:val="24"/>
              </w:rPr>
            </w:pPr>
            <w:r w:rsidRPr="00041A1D">
              <w:rPr>
                <w:rFonts w:asciiTheme="majorBidi" w:hAnsiTheme="majorBidi" w:cstheme="majorBidi"/>
                <w:sz w:val="24"/>
                <w:szCs w:val="24"/>
              </w:rPr>
              <w:t>Health, Safety, and Environment units</w:t>
            </w:r>
          </w:p>
        </w:tc>
        <w:tc>
          <w:tcPr>
            <w:tcW w:w="829" w:type="dxa"/>
            <w:vMerge w:val="restart"/>
            <w:textDirection w:val="tbRl"/>
          </w:tcPr>
          <w:p w:rsidR="000F64C2" w:rsidRPr="00041A1D" w:rsidRDefault="000F64C2" w:rsidP="00EF5B5A">
            <w:pPr>
              <w:pStyle w:val="TableParagraph"/>
              <w:spacing w:before="210"/>
              <w:ind w:left="113" w:right="694"/>
              <w:rPr>
                <w:rFonts w:asciiTheme="majorBidi" w:hAnsiTheme="majorBidi" w:cstheme="majorBidi"/>
                <w:sz w:val="16"/>
                <w:szCs w:val="16"/>
              </w:rPr>
            </w:pPr>
            <w:r w:rsidRPr="00041A1D">
              <w:rPr>
                <w:rFonts w:asciiTheme="majorBidi" w:hAnsiTheme="majorBidi" w:cstheme="majorBidi"/>
                <w:sz w:val="16"/>
                <w:szCs w:val="16"/>
              </w:rPr>
              <w:t>HSE department</w:t>
            </w:r>
          </w:p>
          <w:p w:rsidR="000F64C2" w:rsidRPr="00041A1D" w:rsidRDefault="000F64C2" w:rsidP="00EF5B5A">
            <w:pPr>
              <w:pStyle w:val="TableParagraph"/>
              <w:spacing w:before="61"/>
              <w:ind w:left="142" w:right="694"/>
              <w:rPr>
                <w:rFonts w:asciiTheme="majorBidi" w:hAnsiTheme="majorBidi" w:cstheme="majorBidi"/>
                <w:sz w:val="24"/>
              </w:rPr>
            </w:pPr>
          </w:p>
        </w:tc>
      </w:tr>
      <w:tr w:rsidR="000F64C2" w:rsidRPr="00041A1D" w:rsidTr="00EF5B5A">
        <w:trPr>
          <w:trHeight w:val="702"/>
        </w:trPr>
        <w:tc>
          <w:tcPr>
            <w:tcW w:w="3854" w:type="dxa"/>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Red</w:t>
            </w:r>
          </w:p>
        </w:tc>
        <w:tc>
          <w:tcPr>
            <w:tcW w:w="3602" w:type="dxa"/>
          </w:tcPr>
          <w:p w:rsidR="000F64C2" w:rsidRPr="00041A1D" w:rsidRDefault="000F64C2" w:rsidP="00EF5B5A">
            <w:pPr>
              <w:pStyle w:val="TableParagraph"/>
              <w:spacing w:before="3"/>
              <w:ind w:left="142" w:right="342"/>
              <w:rPr>
                <w:rFonts w:asciiTheme="majorBidi" w:hAnsiTheme="majorBidi" w:cstheme="majorBidi"/>
                <w:sz w:val="24"/>
                <w:szCs w:val="24"/>
              </w:rPr>
            </w:pPr>
            <w:r w:rsidRPr="00041A1D">
              <w:rPr>
                <w:rFonts w:asciiTheme="majorBidi" w:hAnsiTheme="majorBidi" w:cstheme="majorBidi"/>
                <w:sz w:val="24"/>
                <w:szCs w:val="24"/>
              </w:rPr>
              <w:t>Fire</w:t>
            </w:r>
            <w:r>
              <w:rPr>
                <w:rFonts w:asciiTheme="majorBidi" w:hAnsiTheme="majorBidi" w:cstheme="majorBidi"/>
                <w:sz w:val="24"/>
                <w:szCs w:val="24"/>
              </w:rPr>
              <w:t xml:space="preserve">fighting </w:t>
            </w:r>
            <w:r w:rsidRPr="00041A1D">
              <w:rPr>
                <w:rFonts w:asciiTheme="majorBidi" w:hAnsiTheme="majorBidi" w:cstheme="majorBidi"/>
                <w:sz w:val="24"/>
                <w:szCs w:val="24"/>
              </w:rPr>
              <w:t>department</w:t>
            </w:r>
          </w:p>
        </w:tc>
        <w:tc>
          <w:tcPr>
            <w:tcW w:w="829" w:type="dxa"/>
            <w:vMerge/>
            <w:tcBorders>
              <w:top w:val="nil"/>
            </w:tcBorders>
          </w:tcPr>
          <w:p w:rsidR="000F64C2" w:rsidRPr="00041A1D" w:rsidRDefault="000F64C2" w:rsidP="00EF5B5A">
            <w:pPr>
              <w:ind w:left="142" w:right="694"/>
              <w:rPr>
                <w:rFonts w:asciiTheme="majorBidi" w:hAnsiTheme="majorBidi" w:cstheme="majorBidi"/>
                <w:sz w:val="2"/>
                <w:szCs w:val="2"/>
              </w:rPr>
            </w:pPr>
          </w:p>
        </w:tc>
      </w:tr>
      <w:tr w:rsidR="000F64C2" w:rsidRPr="00041A1D" w:rsidTr="00EF5B5A">
        <w:trPr>
          <w:trHeight w:val="549"/>
        </w:trPr>
        <w:tc>
          <w:tcPr>
            <w:tcW w:w="3854" w:type="dxa"/>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Orange</w:t>
            </w:r>
          </w:p>
        </w:tc>
        <w:tc>
          <w:tcPr>
            <w:tcW w:w="4431" w:type="dxa"/>
            <w:gridSpan w:val="2"/>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Visitors</w:t>
            </w:r>
          </w:p>
        </w:tc>
      </w:tr>
      <w:tr w:rsidR="000F64C2" w:rsidRPr="00041A1D" w:rsidTr="00EF5B5A">
        <w:trPr>
          <w:trHeight w:val="550"/>
        </w:trPr>
        <w:tc>
          <w:tcPr>
            <w:tcW w:w="3854" w:type="dxa"/>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According to the discretion of the HSE department of the respective company.</w:t>
            </w:r>
          </w:p>
        </w:tc>
        <w:tc>
          <w:tcPr>
            <w:tcW w:w="4431" w:type="dxa"/>
            <w:gridSpan w:val="2"/>
          </w:tcPr>
          <w:p w:rsidR="000F64C2" w:rsidRPr="00041A1D" w:rsidRDefault="000F64C2" w:rsidP="00EF5B5A">
            <w:pPr>
              <w:pStyle w:val="TableParagraph"/>
              <w:spacing w:before="3"/>
              <w:ind w:left="142" w:right="694"/>
              <w:rPr>
                <w:rFonts w:asciiTheme="majorBidi" w:hAnsiTheme="majorBidi" w:cstheme="majorBidi"/>
                <w:sz w:val="24"/>
                <w:szCs w:val="24"/>
              </w:rPr>
            </w:pPr>
            <w:r w:rsidRPr="00041A1D">
              <w:rPr>
                <w:rFonts w:asciiTheme="majorBidi" w:hAnsiTheme="majorBidi" w:cstheme="majorBidi"/>
                <w:sz w:val="24"/>
                <w:szCs w:val="24"/>
              </w:rPr>
              <w:t>Other units</w:t>
            </w:r>
          </w:p>
        </w:tc>
      </w:tr>
    </w:tbl>
    <w:p w:rsidR="000F64C2" w:rsidRPr="00041A1D" w:rsidRDefault="000F64C2" w:rsidP="000F64C2">
      <w:pPr>
        <w:pStyle w:val="BodyText"/>
        <w:numPr>
          <w:ilvl w:val="0"/>
          <w:numId w:val="24"/>
        </w:numPr>
        <w:tabs>
          <w:tab w:val="left" w:pos="2819"/>
        </w:tabs>
        <w:spacing w:before="105"/>
        <w:ind w:right="694"/>
        <w:rPr>
          <w:rFonts w:asciiTheme="majorBidi" w:hAnsiTheme="majorBidi" w:cstheme="majorBidi"/>
        </w:rPr>
      </w:pPr>
      <w:r w:rsidRPr="00041A1D">
        <w:rPr>
          <w:rFonts w:asciiTheme="majorBidi" w:hAnsiTheme="majorBidi" w:cstheme="majorBidi"/>
        </w:rPr>
        <w:t>Note 1: In companies with organizational structures different from the table above, the HSE department determines the color of the safety helmet.</w:t>
      </w:r>
    </w:p>
    <w:p w:rsidR="000F64C2" w:rsidRPr="00041A1D" w:rsidRDefault="000F64C2" w:rsidP="000F64C2">
      <w:pPr>
        <w:pStyle w:val="BodyText"/>
        <w:numPr>
          <w:ilvl w:val="0"/>
          <w:numId w:val="24"/>
        </w:numPr>
        <w:tabs>
          <w:tab w:val="left" w:pos="2819"/>
        </w:tabs>
        <w:spacing w:before="188" w:line="367" w:lineRule="auto"/>
        <w:ind w:right="694"/>
        <w:rPr>
          <w:rFonts w:asciiTheme="majorBidi" w:hAnsiTheme="majorBidi" w:cstheme="majorBidi"/>
        </w:rPr>
      </w:pPr>
      <w:r w:rsidRPr="00041A1D">
        <w:rPr>
          <w:rFonts w:asciiTheme="majorBidi" w:hAnsiTheme="majorBidi" w:cstheme="majorBidi"/>
        </w:rPr>
        <w:t xml:space="preserve">Note 2: All contractors’ personnel must be provided with safety helmets in colors specified in Table 1 </w:t>
      </w:r>
      <w:r>
        <w:rPr>
          <w:rFonts w:asciiTheme="majorBidi" w:hAnsiTheme="majorBidi" w:cstheme="majorBidi"/>
        </w:rPr>
        <w:t xml:space="preserve">while </w:t>
      </w:r>
      <w:r w:rsidRPr="00041A1D">
        <w:rPr>
          <w:rFonts w:asciiTheme="majorBidi" w:hAnsiTheme="majorBidi" w:cstheme="majorBidi"/>
        </w:rPr>
        <w:t>bearing the logo of their respective company.</w:t>
      </w:r>
    </w:p>
    <w:p w:rsidR="000F64C2" w:rsidRDefault="000F64C2" w:rsidP="000F64C2">
      <w:pPr>
        <w:pStyle w:val="BodyText"/>
        <w:numPr>
          <w:ilvl w:val="0"/>
          <w:numId w:val="24"/>
        </w:numPr>
        <w:tabs>
          <w:tab w:val="left" w:pos="2819"/>
        </w:tabs>
        <w:spacing w:before="187"/>
        <w:ind w:right="694"/>
        <w:rPr>
          <w:rFonts w:asciiTheme="majorBidi" w:hAnsiTheme="majorBidi" w:cstheme="majorBidi"/>
        </w:rPr>
      </w:pPr>
      <w:r w:rsidRPr="00041A1D">
        <w:rPr>
          <w:rFonts w:asciiTheme="majorBidi" w:hAnsiTheme="majorBidi" w:cstheme="majorBidi"/>
        </w:rPr>
        <w:lastRenderedPageBreak/>
        <w:t>Note 3: The name and logo of the respective company must be stamped on the helmet.</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152"/>
        <w:ind w:left="142" w:right="694"/>
        <w:rPr>
          <w:rFonts w:asciiTheme="majorBidi" w:hAnsiTheme="majorBidi" w:cstheme="majorBidi"/>
        </w:rPr>
      </w:pPr>
      <w:r w:rsidRPr="00041A1D">
        <w:rPr>
          <w:rFonts w:asciiTheme="majorBidi" w:hAnsiTheme="majorBidi" w:cstheme="majorBidi"/>
          <w:b/>
          <w:bCs/>
        </w:rPr>
        <w:t>Clause 40</w:t>
      </w:r>
      <w:r w:rsidRPr="00041A1D">
        <w:rPr>
          <w:rFonts w:asciiTheme="majorBidi" w:hAnsiTheme="majorBidi" w:cstheme="majorBidi"/>
        </w:rPr>
        <w:t>. Depending on the application, technical specifications of the safety helmet are as follows:</w:t>
      </w:r>
    </w:p>
    <w:p w:rsidR="000F64C2" w:rsidRPr="00041A1D" w:rsidRDefault="000F64C2" w:rsidP="000F64C2">
      <w:pPr>
        <w:pStyle w:val="BodyText"/>
        <w:spacing w:before="5"/>
        <w:ind w:left="142" w:right="694"/>
        <w:rPr>
          <w:rFonts w:asciiTheme="majorBidi" w:hAnsiTheme="majorBidi" w:cstheme="majorBidi"/>
          <w:b/>
          <w:sz w:val="14"/>
        </w:rPr>
      </w:pPr>
    </w:p>
    <w:p w:rsidR="000F64C2" w:rsidRPr="00041A1D" w:rsidRDefault="000F64C2" w:rsidP="000F64C2">
      <w:pPr>
        <w:pStyle w:val="BodyText"/>
        <w:spacing w:before="86"/>
        <w:ind w:left="142" w:right="694"/>
        <w:rPr>
          <w:rFonts w:asciiTheme="majorBidi" w:hAnsiTheme="majorBidi" w:cstheme="majorBidi"/>
        </w:rPr>
      </w:pPr>
      <w:r w:rsidRPr="00041A1D">
        <w:rPr>
          <w:rFonts w:asciiTheme="majorBidi" w:hAnsiTheme="majorBidi" w:cstheme="majorBidi"/>
        </w:rPr>
        <w:t xml:space="preserve">1. The helmet must comply with the </w:t>
      </w:r>
      <w:r w:rsidRPr="00041A1D">
        <w:rPr>
          <w:rFonts w:asciiTheme="majorBidi" w:hAnsiTheme="majorBidi" w:cstheme="majorBidi"/>
          <w:b/>
          <w:bCs/>
        </w:rPr>
        <w:t>ANSIZ89.1</w:t>
      </w:r>
      <w:r w:rsidRPr="00041A1D">
        <w:rPr>
          <w:rFonts w:asciiTheme="majorBidi" w:hAnsiTheme="majorBidi" w:cstheme="majorBidi"/>
        </w:rPr>
        <w:t xml:space="preserve"> standard or national standards.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The weight of the helmet, together with the accessories, must not exceed 400 gr.</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3. The distanc</w:t>
      </w:r>
      <w:r>
        <w:rPr>
          <w:rFonts w:asciiTheme="majorBidi" w:hAnsiTheme="majorBidi" w:cstheme="majorBidi"/>
        </w:rPr>
        <w:t xml:space="preserve">e between the top of the suspending </w:t>
      </w:r>
      <w:r w:rsidRPr="00041A1D">
        <w:rPr>
          <w:rFonts w:asciiTheme="majorBidi" w:hAnsiTheme="majorBidi" w:cstheme="majorBidi"/>
        </w:rPr>
        <w:t>element (the star-like component) and the top of the external surface of the helmet must be at least 3 cm.</w:t>
      </w:r>
      <w:r>
        <w:rPr>
          <w:rFonts w:asciiTheme="majorBidi" w:hAnsiTheme="majorBidi" w:cstheme="majorBidi"/>
        </w:rPr>
        <w:t xml:space="preserve"> </w:t>
      </w:r>
      <w:r w:rsidRPr="00041A1D">
        <w:rPr>
          <w:rFonts w:asciiTheme="majorBidi" w:hAnsiTheme="majorBidi" w:cstheme="majorBidi"/>
        </w:rPr>
        <w:t xml:space="preserve">This </w:t>
      </w:r>
      <w:r>
        <w:rPr>
          <w:rFonts w:asciiTheme="majorBidi" w:hAnsiTheme="majorBidi" w:cstheme="majorBidi"/>
        </w:rPr>
        <w:t xml:space="preserve">design </w:t>
      </w:r>
      <w:r w:rsidRPr="00041A1D">
        <w:rPr>
          <w:rFonts w:asciiTheme="majorBidi" w:hAnsiTheme="majorBidi" w:cstheme="majorBidi"/>
        </w:rPr>
        <w:t>absorbs shock upon impact while providing ventilation during normal use (absorbs impact).</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line="367" w:lineRule="auto"/>
        <w:ind w:left="142" w:right="694"/>
        <w:rPr>
          <w:rFonts w:asciiTheme="majorBidi" w:hAnsiTheme="majorBidi" w:cstheme="majorBidi"/>
        </w:rPr>
      </w:pPr>
      <w:r w:rsidRPr="00041A1D">
        <w:rPr>
          <w:rFonts w:asciiTheme="majorBidi" w:hAnsiTheme="majorBidi" w:cstheme="majorBidi"/>
        </w:rPr>
        <w:t xml:space="preserve"> 4. The safety helmet material must be selected from </w:t>
      </w:r>
      <w:r>
        <w:rPr>
          <w:rFonts w:asciiTheme="majorBidi" w:hAnsiTheme="majorBidi" w:cstheme="majorBidi"/>
        </w:rPr>
        <w:t xml:space="preserve">among </w:t>
      </w:r>
      <w:r w:rsidRPr="00041A1D">
        <w:rPr>
          <w:rFonts w:asciiTheme="majorBidi" w:hAnsiTheme="majorBidi" w:cstheme="majorBidi"/>
        </w:rPr>
        <w:t>fire-resistant materials in Type A or B electrical insulating materials.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5. The helmet must be resistant to penetration and water and burn slowly.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6. The helmet must have a brim all around to shield the head, face, and back of the neck.</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7. The helmets used in confined spaces must be short and, if needed, without a brim.</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8. Helmets used in humid environments must be impermeable to moisture.</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9. </w:t>
      </w:r>
      <w:r>
        <w:rPr>
          <w:rFonts w:asciiTheme="majorBidi" w:hAnsiTheme="majorBidi" w:cstheme="majorBidi"/>
        </w:rPr>
        <w:t>H</w:t>
      </w:r>
      <w:r w:rsidRPr="00041A1D">
        <w:rPr>
          <w:rFonts w:asciiTheme="majorBidi" w:hAnsiTheme="majorBidi" w:cstheme="majorBidi"/>
        </w:rPr>
        <w:t>elmet</w:t>
      </w:r>
      <w:r>
        <w:rPr>
          <w:rFonts w:asciiTheme="majorBidi" w:hAnsiTheme="majorBidi" w:cstheme="majorBidi"/>
        </w:rPr>
        <w:t>s</w:t>
      </w:r>
      <w:r w:rsidRPr="00041A1D">
        <w:rPr>
          <w:rFonts w:asciiTheme="majorBidi" w:hAnsiTheme="majorBidi" w:cstheme="majorBidi"/>
        </w:rPr>
        <w:t xml:space="preserve"> must come with clear instructions on how to adjust and replace the connection and the harness.</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10. The bands and the leather inside the helmet</w:t>
      </w:r>
      <w:r>
        <w:rPr>
          <w:rFonts w:asciiTheme="majorBidi" w:hAnsiTheme="majorBidi" w:cstheme="majorBidi"/>
        </w:rPr>
        <w:t>s</w:t>
      </w:r>
      <w:r w:rsidRPr="00041A1D">
        <w:rPr>
          <w:rFonts w:asciiTheme="majorBidi" w:hAnsiTheme="majorBidi" w:cstheme="majorBidi"/>
        </w:rPr>
        <w:t xml:space="preserve"> must be easy to replace.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11. </w:t>
      </w:r>
      <w:r>
        <w:rPr>
          <w:rFonts w:asciiTheme="majorBidi" w:hAnsiTheme="majorBidi" w:cstheme="majorBidi"/>
        </w:rPr>
        <w:t>H</w:t>
      </w:r>
      <w:r w:rsidRPr="00041A1D">
        <w:rPr>
          <w:rFonts w:asciiTheme="majorBidi" w:hAnsiTheme="majorBidi" w:cstheme="majorBidi"/>
        </w:rPr>
        <w:t>elmet</w:t>
      </w:r>
      <w:r>
        <w:rPr>
          <w:rFonts w:asciiTheme="majorBidi" w:hAnsiTheme="majorBidi" w:cstheme="majorBidi"/>
        </w:rPr>
        <w:t>s</w:t>
      </w:r>
      <w:r w:rsidRPr="00041A1D">
        <w:rPr>
          <w:rFonts w:asciiTheme="majorBidi" w:hAnsiTheme="majorBidi" w:cstheme="majorBidi"/>
        </w:rPr>
        <w:t xml:space="preserve"> must be resistant to impact.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12. </w:t>
      </w:r>
      <w:r>
        <w:rPr>
          <w:rFonts w:asciiTheme="majorBidi" w:hAnsiTheme="majorBidi" w:cstheme="majorBidi"/>
        </w:rPr>
        <w:t>H</w:t>
      </w:r>
      <w:r w:rsidRPr="00041A1D">
        <w:rPr>
          <w:rFonts w:asciiTheme="majorBidi" w:hAnsiTheme="majorBidi" w:cstheme="majorBidi"/>
        </w:rPr>
        <w:t>elme</w:t>
      </w:r>
      <w:r>
        <w:rPr>
          <w:rFonts w:asciiTheme="majorBidi" w:hAnsiTheme="majorBidi" w:cstheme="majorBidi"/>
        </w:rPr>
        <w:t>ts</w:t>
      </w:r>
      <w:r w:rsidRPr="00041A1D">
        <w:rPr>
          <w:rFonts w:asciiTheme="majorBidi" w:hAnsiTheme="majorBidi" w:cstheme="majorBidi"/>
        </w:rPr>
        <w:t xml:space="preserve"> must withstand the impact of a 2 kg weight falling directly from a 1 m height above it and show no dents.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13. All helmets must come with a chin strap.</w:t>
      </w:r>
    </w:p>
    <w:p w:rsidR="000F64C2" w:rsidRPr="00041A1D" w:rsidRDefault="000F64C2" w:rsidP="000F64C2">
      <w:pPr>
        <w:pStyle w:val="BodyText"/>
        <w:ind w:left="142" w:right="694"/>
        <w:rPr>
          <w:rFonts w:asciiTheme="majorBidi" w:hAnsiTheme="majorBidi" w:cstheme="majorBidi"/>
          <w:sz w:val="29"/>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41</w:t>
      </w:r>
      <w:r w:rsidRPr="00041A1D">
        <w:rPr>
          <w:rFonts w:asciiTheme="majorBidi" w:hAnsiTheme="majorBidi" w:cstheme="majorBidi"/>
        </w:rPr>
        <w:t>. The helmets used in night-time shifts must be made of materials that reflect light for visibility (i.e. Fluorescent materials).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42</w:t>
      </w:r>
      <w:r w:rsidRPr="00041A1D">
        <w:rPr>
          <w:rFonts w:asciiTheme="majorBidi" w:hAnsiTheme="majorBidi" w:cstheme="majorBidi"/>
        </w:rPr>
        <w:t>. The safety helmet must be cleaned once a month (or more if needed) according to the instructions.</w:t>
      </w: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ind w:left="142" w:right="694"/>
        <w:rPr>
          <w:rFonts w:asciiTheme="majorBidi" w:hAnsiTheme="majorBidi" w:cstheme="majorBidi"/>
          <w:b/>
          <w:sz w:val="25"/>
        </w:rPr>
      </w:pPr>
    </w:p>
    <w:p w:rsidR="000F64C2" w:rsidRPr="00041A1D" w:rsidRDefault="000F64C2" w:rsidP="000A3B76">
      <w:pPr>
        <w:pStyle w:val="Heading2"/>
        <w:numPr>
          <w:ilvl w:val="0"/>
          <w:numId w:val="0"/>
        </w:numPr>
        <w:ind w:left="1440"/>
      </w:pPr>
      <w:bookmarkStart w:id="20" w:name="_Toc512942434"/>
      <w:r w:rsidRPr="00041A1D">
        <w:t>12.2</w:t>
      </w:r>
      <w:r w:rsidRPr="00041A1D">
        <w:tab/>
        <w:t>Eye and Face Protective Equipment</w:t>
      </w:r>
      <w:bookmarkEnd w:id="20"/>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43</w:t>
      </w:r>
      <w:r w:rsidRPr="00041A1D">
        <w:rPr>
          <w:rFonts w:asciiTheme="majorBidi" w:hAnsiTheme="majorBidi" w:cstheme="majorBidi"/>
        </w:rPr>
        <w:t>. In workplaces where hazards to the eyes may exist, the employees are required to use eye protective equipment.</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44</w:t>
      </w:r>
      <w:r w:rsidRPr="00041A1D">
        <w:rPr>
          <w:rFonts w:asciiTheme="majorBidi" w:hAnsiTheme="majorBidi" w:cstheme="majorBidi"/>
        </w:rPr>
        <w:t>. For employees who require vision correction, the eye-protective equipment must comply with the following</w:t>
      </w:r>
      <w:r>
        <w:rPr>
          <w:rFonts w:asciiTheme="majorBidi" w:hAnsiTheme="majorBidi" w:cstheme="majorBidi"/>
        </w:rPr>
        <w:t xml:space="preserve"> requirements</w:t>
      </w:r>
      <w:r w:rsidRPr="00041A1D">
        <w:rPr>
          <w:rFonts w:asciiTheme="majorBidi" w:hAnsiTheme="majorBidi" w:cstheme="majorBidi"/>
        </w:rPr>
        <w: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numPr>
          <w:ilvl w:val="0"/>
          <w:numId w:val="25"/>
        </w:numPr>
        <w:spacing w:before="188"/>
        <w:ind w:right="694"/>
        <w:rPr>
          <w:rFonts w:asciiTheme="majorBidi" w:hAnsiTheme="majorBidi" w:cstheme="majorBidi"/>
        </w:rPr>
      </w:pPr>
      <w:r>
        <w:rPr>
          <w:rFonts w:asciiTheme="majorBidi" w:hAnsiTheme="majorBidi" w:cstheme="majorBidi"/>
        </w:rPr>
        <w:t>The p</w:t>
      </w:r>
      <w:r w:rsidRPr="00041A1D">
        <w:rPr>
          <w:rFonts w:asciiTheme="majorBidi" w:hAnsiTheme="majorBidi" w:cstheme="majorBidi"/>
        </w:rPr>
        <w:t xml:space="preserve">rotective glasses </w:t>
      </w:r>
      <w:r>
        <w:rPr>
          <w:rFonts w:asciiTheme="majorBidi" w:hAnsiTheme="majorBidi" w:cstheme="majorBidi"/>
        </w:rPr>
        <w:t xml:space="preserve">with </w:t>
      </w:r>
      <w:r w:rsidRPr="00041A1D">
        <w:rPr>
          <w:rFonts w:asciiTheme="majorBidi" w:hAnsiTheme="majorBidi" w:cstheme="majorBidi"/>
        </w:rPr>
        <w:t>a vision correction function and provide clear vision and protection for the workers.</w:t>
      </w:r>
    </w:p>
    <w:p w:rsidR="000F64C2" w:rsidRPr="00041A1D" w:rsidRDefault="000F64C2" w:rsidP="000F64C2">
      <w:pPr>
        <w:pStyle w:val="BodyText"/>
        <w:numPr>
          <w:ilvl w:val="0"/>
          <w:numId w:val="25"/>
        </w:numPr>
        <w:spacing w:before="188"/>
        <w:ind w:right="694"/>
        <w:rPr>
          <w:rFonts w:asciiTheme="majorBidi" w:hAnsiTheme="majorBidi" w:cstheme="majorBidi"/>
        </w:rPr>
      </w:pPr>
      <w:r>
        <w:rPr>
          <w:rFonts w:asciiTheme="majorBidi" w:hAnsiTheme="majorBidi" w:cstheme="majorBidi"/>
        </w:rPr>
        <w:t>The p</w:t>
      </w:r>
      <w:r w:rsidRPr="00041A1D">
        <w:rPr>
          <w:rFonts w:asciiTheme="majorBidi" w:hAnsiTheme="majorBidi" w:cstheme="majorBidi"/>
        </w:rPr>
        <w:t>rotective glasses that are worn over prescri</w:t>
      </w:r>
      <w:r>
        <w:rPr>
          <w:rFonts w:asciiTheme="majorBidi" w:hAnsiTheme="majorBidi" w:cstheme="majorBidi"/>
        </w:rPr>
        <w:t xml:space="preserve">ption </w:t>
      </w:r>
      <w:r w:rsidRPr="00041A1D">
        <w:rPr>
          <w:rFonts w:asciiTheme="majorBidi" w:hAnsiTheme="majorBidi" w:cstheme="majorBidi"/>
        </w:rPr>
        <w:t>glasses provided that they do not change the way the prescription glasses were placed.</w:t>
      </w:r>
    </w:p>
    <w:p w:rsidR="000F64C2" w:rsidRPr="00041A1D" w:rsidRDefault="000F64C2" w:rsidP="000F64C2">
      <w:pPr>
        <w:pStyle w:val="BodyText"/>
        <w:spacing w:before="5"/>
        <w:ind w:left="142" w:right="694"/>
        <w:rPr>
          <w:rFonts w:asciiTheme="majorBidi" w:hAnsiTheme="majorBidi" w:cstheme="majorBidi"/>
          <w:sz w:val="14"/>
        </w:rPr>
      </w:pPr>
    </w:p>
    <w:p w:rsidR="000F64C2" w:rsidRPr="00041A1D" w:rsidRDefault="000F64C2" w:rsidP="000F64C2">
      <w:pPr>
        <w:pStyle w:val="BodyText"/>
        <w:ind w:left="142" w:right="694"/>
        <w:rPr>
          <w:rFonts w:asciiTheme="majorBidi" w:hAnsiTheme="majorBidi" w:cstheme="majorBidi"/>
          <w:sz w:val="6"/>
        </w:rPr>
        <w:sectPr w:rsidR="000F64C2" w:rsidRPr="00041A1D">
          <w:pgSz w:w="12240" w:h="15840"/>
          <w:pgMar w:top="1420" w:right="0" w:bottom="1020" w:left="1340" w:header="720" w:footer="720" w:gutter="0"/>
          <w:cols w:space="720"/>
        </w:sectPr>
      </w:pPr>
    </w:p>
    <w:p w:rsidR="000F64C2" w:rsidRPr="00041A1D" w:rsidRDefault="000F64C2" w:rsidP="000F64C2">
      <w:pPr>
        <w:pStyle w:val="BodyText"/>
        <w:ind w:left="142" w:right="694"/>
        <w:rPr>
          <w:rFonts w:asciiTheme="majorBidi" w:hAnsiTheme="majorBidi" w:cstheme="majorBidi"/>
          <w:sz w:val="6"/>
        </w:rPr>
      </w:pPr>
    </w:p>
    <w:p w:rsidR="000F64C2" w:rsidRPr="00041A1D" w:rsidRDefault="000F64C2" w:rsidP="000F64C2">
      <w:pPr>
        <w:ind w:left="142" w:right="694"/>
        <w:rPr>
          <w:rFonts w:asciiTheme="majorBidi" w:hAnsiTheme="majorBidi" w:cstheme="majorBidi"/>
          <w:sz w:val="6"/>
        </w:rPr>
        <w:sectPr w:rsidR="000F64C2" w:rsidRPr="00041A1D" w:rsidSect="00726A6C">
          <w:type w:val="continuous"/>
          <w:pgSz w:w="12240" w:h="15840"/>
          <w:pgMar w:top="1420" w:right="0" w:bottom="1020" w:left="1340" w:header="720" w:footer="720" w:gutter="0"/>
          <w:cols w:space="720"/>
        </w:sectPr>
      </w:pPr>
    </w:p>
    <w:p w:rsidR="000F64C2" w:rsidRPr="00041A1D" w:rsidRDefault="000F64C2" w:rsidP="000F64C2">
      <w:pPr>
        <w:pStyle w:val="BodyText"/>
        <w:numPr>
          <w:ilvl w:val="0"/>
          <w:numId w:val="25"/>
        </w:numPr>
        <w:spacing w:before="87"/>
        <w:ind w:right="694"/>
        <w:rPr>
          <w:rFonts w:asciiTheme="majorBidi" w:hAnsiTheme="majorBidi" w:cstheme="majorBidi"/>
        </w:rPr>
      </w:pPr>
      <w:r>
        <w:rPr>
          <w:rFonts w:asciiTheme="majorBidi" w:hAnsiTheme="majorBidi" w:cstheme="majorBidi"/>
        </w:rPr>
        <w:lastRenderedPageBreak/>
        <w:t xml:space="preserve">The </w:t>
      </w:r>
      <w:r w:rsidRPr="00041A1D">
        <w:rPr>
          <w:rFonts w:asciiTheme="majorBidi" w:hAnsiTheme="majorBidi" w:cstheme="majorBidi"/>
        </w:rPr>
        <w:t>Protective glasses that have prescri</w:t>
      </w:r>
      <w:r>
        <w:rPr>
          <w:rFonts w:asciiTheme="majorBidi" w:hAnsiTheme="majorBidi" w:cstheme="majorBidi"/>
        </w:rPr>
        <w:t xml:space="preserve">ption </w:t>
      </w:r>
      <w:r w:rsidRPr="00041A1D">
        <w:rPr>
          <w:rFonts w:asciiTheme="majorBidi" w:hAnsiTheme="majorBidi" w:cstheme="majorBidi"/>
        </w:rPr>
        <w:t>lenses under the protecti</w:t>
      </w:r>
      <w:r>
        <w:rPr>
          <w:rFonts w:asciiTheme="majorBidi" w:hAnsiTheme="majorBidi" w:cstheme="majorBidi"/>
        </w:rPr>
        <w:t>ve glasses.</w:t>
      </w:r>
    </w:p>
    <w:p w:rsidR="000F64C2" w:rsidRPr="00041A1D" w:rsidRDefault="000F64C2" w:rsidP="000F64C2">
      <w:pPr>
        <w:ind w:left="142" w:right="694"/>
        <w:rPr>
          <w:rFonts w:asciiTheme="majorBidi" w:hAnsiTheme="majorBidi" w:cstheme="majorBidi"/>
        </w:rPr>
        <w:sectPr w:rsidR="000F64C2" w:rsidRPr="00041A1D" w:rsidSect="00726A6C">
          <w:type w:val="continuous"/>
          <w:pgSz w:w="12240" w:h="15840"/>
          <w:pgMar w:top="1700" w:right="0" w:bottom="280" w:left="1340" w:header="720" w:footer="720" w:gutter="0"/>
          <w:cols w:space="720"/>
        </w:sectPr>
      </w:pPr>
    </w:p>
    <w:p w:rsidR="000F64C2" w:rsidRPr="00041A1D" w:rsidRDefault="000F64C2" w:rsidP="000F64C2">
      <w:pPr>
        <w:pStyle w:val="BodyText"/>
        <w:spacing w:before="1"/>
        <w:ind w:left="142" w:right="694"/>
        <w:rPr>
          <w:rFonts w:asciiTheme="majorBidi" w:hAnsiTheme="majorBidi" w:cstheme="majorBidi"/>
          <w:sz w:val="16"/>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45.</w:t>
      </w:r>
      <w:r w:rsidRPr="00041A1D">
        <w:rPr>
          <w:rFonts w:asciiTheme="majorBidi" w:hAnsiTheme="majorBidi" w:cstheme="majorBidi"/>
        </w:rPr>
        <w:t xml:space="preserve"> The eye-protective equipment used by </w:t>
      </w:r>
      <w:r>
        <w:rPr>
          <w:rFonts w:asciiTheme="majorBidi" w:hAnsiTheme="majorBidi" w:cstheme="majorBidi"/>
        </w:rPr>
        <w:t xml:space="preserve">the </w:t>
      </w:r>
      <w:r w:rsidRPr="00041A1D">
        <w:rPr>
          <w:rFonts w:asciiTheme="majorBidi" w:hAnsiTheme="majorBidi" w:cstheme="majorBidi"/>
        </w:rPr>
        <w:t xml:space="preserve">workers </w:t>
      </w:r>
      <w:r>
        <w:rPr>
          <w:rFonts w:asciiTheme="majorBidi" w:hAnsiTheme="majorBidi" w:cstheme="majorBidi"/>
        </w:rPr>
        <w:t xml:space="preserve">working with </w:t>
      </w:r>
      <w:r w:rsidRPr="00041A1D">
        <w:rPr>
          <w:rFonts w:asciiTheme="majorBidi" w:hAnsiTheme="majorBidi" w:cstheme="majorBidi"/>
        </w:rPr>
        <w:t>corrosive liquids (e.g. acids and bases) must cover the eyes fully and prevent the penetration of the liquid from the perforations.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46</w:t>
      </w:r>
      <w:r w:rsidRPr="00041A1D">
        <w:rPr>
          <w:rFonts w:asciiTheme="majorBidi" w:hAnsiTheme="majorBidi" w:cstheme="majorBidi"/>
        </w:rPr>
        <w:t>. In cases where the eyes may be hurt by the entrance of the agent from the sides of the glasses, an eye-protection with side shields must be used.</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47</w:t>
      </w:r>
      <w:r w:rsidRPr="00041A1D">
        <w:rPr>
          <w:rFonts w:asciiTheme="majorBidi" w:hAnsiTheme="majorBidi" w:cstheme="majorBidi"/>
        </w:rPr>
        <w:t>. Protective glasses and the welding masks used by oxy-acetylene or arc welding workers or those exposed to the glare of a furnace must be equipped with color lenses (filters) to absorb the said radiations.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48</w:t>
      </w:r>
      <w:r w:rsidRPr="00041A1D">
        <w:rPr>
          <w:rFonts w:asciiTheme="majorBidi" w:hAnsiTheme="majorBidi" w:cstheme="majorBidi"/>
        </w:rPr>
        <w:t>. Protective glasses must have straps.</w:t>
      </w:r>
    </w:p>
    <w:p w:rsidR="000F64C2" w:rsidRPr="00041A1D" w:rsidRDefault="000F64C2" w:rsidP="000F64C2">
      <w:pPr>
        <w:pStyle w:val="BodyText"/>
        <w:spacing w:before="10"/>
        <w:ind w:left="142" w:right="694"/>
        <w:rPr>
          <w:rFonts w:asciiTheme="majorBidi" w:hAnsiTheme="majorBidi" w:cstheme="majorBidi"/>
          <w:b/>
          <w:sz w:val="14"/>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49</w:t>
      </w:r>
      <w:r w:rsidRPr="00041A1D">
        <w:rPr>
          <w:rFonts w:asciiTheme="majorBidi" w:hAnsiTheme="majorBidi" w:cstheme="majorBidi"/>
        </w:rPr>
        <w:t>. After every use, the workers must clean the face and eye protective equipment and place them in their special case.</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
        <w:ind w:left="142" w:right="694"/>
        <w:rPr>
          <w:rFonts w:asciiTheme="majorBidi" w:hAnsiTheme="majorBidi" w:cstheme="majorBidi"/>
          <w:sz w:val="26"/>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50</w:t>
      </w:r>
      <w:r w:rsidRPr="00041A1D">
        <w:rPr>
          <w:rFonts w:asciiTheme="majorBidi" w:hAnsiTheme="majorBidi" w:cstheme="majorBidi"/>
          <w:sz w:val="24"/>
          <w:szCs w:val="24"/>
        </w:rPr>
        <w:t>. Technical specifications for safety glasses:</w:t>
      </w:r>
    </w:p>
    <w:p w:rsidR="000F64C2" w:rsidRPr="00041A1D" w:rsidRDefault="000F64C2" w:rsidP="000F64C2">
      <w:pPr>
        <w:pStyle w:val="BodyText"/>
        <w:spacing w:before="8"/>
        <w:ind w:left="142" w:right="694"/>
        <w:rPr>
          <w:rFonts w:asciiTheme="majorBidi" w:hAnsiTheme="majorBidi" w:cstheme="majorBidi"/>
          <w:b/>
          <w:sz w:val="18"/>
        </w:rPr>
      </w:pPr>
    </w:p>
    <w:p w:rsidR="000F64C2" w:rsidRPr="00041A1D" w:rsidRDefault="000F64C2" w:rsidP="000F64C2">
      <w:pPr>
        <w:spacing w:before="20"/>
        <w:ind w:left="142" w:right="694"/>
        <w:rPr>
          <w:rFonts w:asciiTheme="majorBidi" w:hAnsiTheme="majorBidi" w:cstheme="majorBidi"/>
          <w:sz w:val="26"/>
          <w:szCs w:val="26"/>
        </w:rPr>
      </w:pPr>
      <w:r w:rsidRPr="00041A1D">
        <w:rPr>
          <w:rFonts w:asciiTheme="majorBidi" w:hAnsiTheme="majorBidi" w:cstheme="majorBidi"/>
          <w:sz w:val="26"/>
          <w:szCs w:val="26"/>
        </w:rPr>
        <w:t>1. The glass or transparent plastic used to make safety glasses must:</w:t>
      </w:r>
    </w:p>
    <w:p w:rsidR="000F64C2" w:rsidRPr="00041A1D" w:rsidRDefault="000F64C2" w:rsidP="000F64C2">
      <w:pPr>
        <w:ind w:left="142" w:right="694"/>
        <w:rPr>
          <w:rFonts w:asciiTheme="majorBidi" w:hAnsiTheme="majorBidi" w:cstheme="majorBidi"/>
          <w:sz w:val="26"/>
          <w:szCs w:val="26"/>
        </w:rPr>
        <w:sectPr w:rsidR="000F64C2" w:rsidRPr="00041A1D">
          <w:type w:val="continuous"/>
          <w:pgSz w:w="12240" w:h="15840"/>
          <w:pgMar w:top="1700" w:right="0" w:bottom="280" w:left="1340" w:header="720" w:footer="720" w:gutter="0"/>
          <w:cols w:space="720"/>
        </w:sectPr>
      </w:pPr>
    </w:p>
    <w:p w:rsidR="000F64C2" w:rsidRPr="00041A1D" w:rsidRDefault="000F64C2" w:rsidP="000F64C2">
      <w:pPr>
        <w:spacing w:before="20"/>
        <w:ind w:left="142" w:right="694"/>
        <w:rPr>
          <w:rFonts w:asciiTheme="majorBidi" w:hAnsiTheme="majorBidi" w:cstheme="majorBidi"/>
          <w:sz w:val="26"/>
          <w:szCs w:val="26"/>
        </w:rPr>
      </w:pPr>
      <w:r w:rsidRPr="00041A1D">
        <w:rPr>
          <w:rFonts w:asciiTheme="majorBidi" w:hAnsiTheme="majorBidi" w:cstheme="majorBidi"/>
          <w:sz w:val="26"/>
          <w:szCs w:val="26"/>
        </w:rPr>
        <w:lastRenderedPageBreak/>
        <w:t>2. The glass or transparent plastic used to make safety glasses must:</w:t>
      </w: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ListParagraph"/>
        <w:widowControl w:val="0"/>
        <w:numPr>
          <w:ilvl w:val="0"/>
          <w:numId w:val="26"/>
        </w:numPr>
        <w:autoSpaceDE w:val="0"/>
        <w:autoSpaceDN w:val="0"/>
        <w:spacing w:before="20" w:after="0" w:line="240" w:lineRule="auto"/>
        <w:ind w:right="694"/>
        <w:contextualSpacing w:val="0"/>
        <w:rPr>
          <w:rFonts w:asciiTheme="majorBidi" w:hAnsiTheme="majorBidi" w:cstheme="majorBidi"/>
          <w:sz w:val="26"/>
          <w:szCs w:val="26"/>
        </w:rPr>
      </w:pPr>
      <w:r w:rsidRPr="00041A1D">
        <w:rPr>
          <w:rFonts w:asciiTheme="majorBidi" w:hAnsiTheme="majorBidi" w:cstheme="majorBidi"/>
        </w:rPr>
        <w:t>Be resistant enough for the job it is going to be used for.</w:t>
      </w:r>
    </w:p>
    <w:p w:rsidR="000F64C2" w:rsidRPr="00041A1D" w:rsidRDefault="000F64C2" w:rsidP="000F64C2">
      <w:pPr>
        <w:pStyle w:val="BodyText"/>
        <w:spacing w:before="3"/>
        <w:ind w:left="142" w:right="694"/>
        <w:rPr>
          <w:rFonts w:asciiTheme="majorBidi" w:hAnsiTheme="majorBidi" w:cstheme="majorBidi"/>
          <w:sz w:val="16"/>
        </w:rPr>
      </w:pPr>
    </w:p>
    <w:p w:rsidR="000F64C2" w:rsidRPr="00041A1D" w:rsidRDefault="000F64C2" w:rsidP="000F64C2">
      <w:pPr>
        <w:pStyle w:val="ListParagraph"/>
        <w:widowControl w:val="0"/>
        <w:numPr>
          <w:ilvl w:val="0"/>
          <w:numId w:val="26"/>
        </w:numPr>
        <w:autoSpaceDE w:val="0"/>
        <w:autoSpaceDN w:val="0"/>
        <w:spacing w:before="20" w:after="0" w:line="240" w:lineRule="auto"/>
        <w:ind w:right="694"/>
        <w:contextualSpacing w:val="0"/>
        <w:rPr>
          <w:rFonts w:asciiTheme="majorBidi" w:hAnsiTheme="majorBidi" w:cstheme="majorBidi"/>
          <w:sz w:val="26"/>
          <w:szCs w:val="26"/>
        </w:rPr>
      </w:pPr>
      <w:r w:rsidRPr="00041A1D">
        <w:rPr>
          <w:rFonts w:asciiTheme="majorBidi" w:hAnsiTheme="majorBidi" w:cstheme="majorBidi"/>
        </w:rPr>
        <w:t xml:space="preserve">Be uniform and free of air bubbles, </w:t>
      </w:r>
      <w:r>
        <w:rPr>
          <w:rFonts w:asciiTheme="majorBidi" w:hAnsiTheme="majorBidi" w:cstheme="majorBidi"/>
        </w:rPr>
        <w:t xml:space="preserve">corrugation, </w:t>
      </w:r>
      <w:r w:rsidRPr="00041A1D">
        <w:rPr>
          <w:rFonts w:asciiTheme="majorBidi" w:hAnsiTheme="majorBidi" w:cstheme="majorBidi"/>
        </w:rPr>
        <w:t>cracks, or any defects.</w:t>
      </w:r>
    </w:p>
    <w:p w:rsidR="000F64C2" w:rsidRPr="00041A1D" w:rsidRDefault="000F64C2" w:rsidP="000F64C2">
      <w:pPr>
        <w:pStyle w:val="BodyText"/>
        <w:spacing w:before="4"/>
        <w:ind w:left="142" w:right="694"/>
        <w:rPr>
          <w:rFonts w:asciiTheme="majorBidi" w:hAnsiTheme="majorBidi" w:cstheme="majorBidi"/>
          <w:sz w:val="16"/>
        </w:rPr>
      </w:pPr>
    </w:p>
    <w:p w:rsidR="000F64C2" w:rsidRPr="00041A1D" w:rsidRDefault="000F64C2" w:rsidP="000F64C2">
      <w:pPr>
        <w:pStyle w:val="ListParagraph"/>
        <w:widowControl w:val="0"/>
        <w:numPr>
          <w:ilvl w:val="0"/>
          <w:numId w:val="26"/>
        </w:numPr>
        <w:autoSpaceDE w:val="0"/>
        <w:autoSpaceDN w:val="0"/>
        <w:spacing w:before="20" w:after="0" w:line="240" w:lineRule="auto"/>
        <w:ind w:right="694"/>
        <w:contextualSpacing w:val="0"/>
        <w:rPr>
          <w:rFonts w:asciiTheme="majorBidi" w:hAnsiTheme="majorBidi" w:cstheme="majorBidi"/>
          <w:sz w:val="26"/>
          <w:szCs w:val="26"/>
        </w:rPr>
      </w:pPr>
      <w:r w:rsidRPr="00041A1D">
        <w:rPr>
          <w:rFonts w:asciiTheme="majorBidi" w:hAnsiTheme="majorBidi" w:cstheme="majorBidi"/>
        </w:rPr>
        <w:t xml:space="preserve">Apart from the prescription lenses, the inner and outer surfaces of the protective glass must be parallel with no curvature. </w:t>
      </w:r>
    </w:p>
    <w:p w:rsidR="000F64C2" w:rsidRPr="00041A1D" w:rsidRDefault="000F64C2" w:rsidP="000F64C2">
      <w:pPr>
        <w:pStyle w:val="BodyText"/>
        <w:spacing w:before="2"/>
        <w:ind w:left="142" w:right="694"/>
        <w:rPr>
          <w:rFonts w:asciiTheme="majorBidi" w:hAnsiTheme="majorBidi" w:cstheme="majorBidi"/>
          <w:sz w:val="12"/>
        </w:rPr>
      </w:pPr>
    </w:p>
    <w:p w:rsidR="000F64C2" w:rsidRPr="00041A1D" w:rsidRDefault="000F64C2" w:rsidP="000F64C2">
      <w:pPr>
        <w:pStyle w:val="ListParagraph"/>
        <w:widowControl w:val="0"/>
        <w:numPr>
          <w:ilvl w:val="0"/>
          <w:numId w:val="26"/>
        </w:numPr>
        <w:autoSpaceDE w:val="0"/>
        <w:autoSpaceDN w:val="0"/>
        <w:spacing w:before="20" w:after="0" w:line="240" w:lineRule="auto"/>
        <w:ind w:right="694"/>
        <w:contextualSpacing w:val="0"/>
        <w:rPr>
          <w:rFonts w:asciiTheme="majorBidi" w:hAnsiTheme="majorBidi" w:cstheme="majorBidi"/>
          <w:sz w:val="26"/>
          <w:szCs w:val="26"/>
        </w:rPr>
      </w:pPr>
      <w:r w:rsidRPr="00041A1D">
        <w:rPr>
          <w:rFonts w:asciiTheme="majorBidi" w:hAnsiTheme="majorBidi" w:cstheme="majorBidi"/>
        </w:rPr>
        <w:t>The lens of the safety glass must be 44.5 mm wide and 38 mm long. In addition, non-prescription glasses with round lenses must have a minimum diameter of 50 mm.</w:t>
      </w:r>
    </w:p>
    <w:p w:rsidR="000F64C2" w:rsidRPr="00041A1D" w:rsidRDefault="000F64C2" w:rsidP="000F64C2">
      <w:pPr>
        <w:pStyle w:val="BodyText"/>
        <w:spacing w:before="3"/>
        <w:ind w:left="142" w:right="694"/>
        <w:rPr>
          <w:rFonts w:asciiTheme="majorBidi" w:hAnsiTheme="majorBidi" w:cstheme="majorBidi"/>
          <w:sz w:val="16"/>
        </w:rPr>
      </w:pPr>
    </w:p>
    <w:p w:rsidR="000F64C2" w:rsidRPr="00041A1D" w:rsidRDefault="000F64C2" w:rsidP="000F64C2">
      <w:pPr>
        <w:pStyle w:val="BodyText"/>
        <w:spacing w:before="2"/>
        <w:ind w:left="142" w:right="694"/>
        <w:rPr>
          <w:rFonts w:asciiTheme="majorBidi" w:hAnsiTheme="majorBidi" w:cstheme="majorBidi"/>
          <w:sz w:val="12"/>
        </w:rPr>
      </w:pPr>
    </w:p>
    <w:p w:rsidR="000F64C2" w:rsidRPr="00041A1D" w:rsidRDefault="000F64C2" w:rsidP="000F64C2">
      <w:pPr>
        <w:spacing w:before="20"/>
        <w:ind w:left="142" w:right="694"/>
        <w:rPr>
          <w:rFonts w:asciiTheme="majorBidi" w:hAnsiTheme="majorBidi" w:cstheme="majorBidi"/>
          <w:sz w:val="26"/>
          <w:szCs w:val="26"/>
        </w:rPr>
      </w:pPr>
      <w:r w:rsidRPr="00041A1D">
        <w:rPr>
          <w:rFonts w:asciiTheme="majorBidi" w:hAnsiTheme="majorBidi" w:cstheme="majorBidi"/>
          <w:sz w:val="26"/>
          <w:szCs w:val="26"/>
        </w:rPr>
        <w:t xml:space="preserve">3. Lenses used for protection against impact must allow a minimum light transmission of 80% off the </w:t>
      </w:r>
      <w:proofErr w:type="spellStart"/>
      <w:r w:rsidRPr="00041A1D">
        <w:rPr>
          <w:rFonts w:asciiTheme="majorBidi" w:hAnsiTheme="majorBidi" w:cstheme="majorBidi"/>
          <w:sz w:val="26"/>
          <w:szCs w:val="26"/>
        </w:rPr>
        <w:t>workpiece</w:t>
      </w:r>
      <w:proofErr w:type="spellEnd"/>
      <w:r w:rsidRPr="00041A1D">
        <w:rPr>
          <w:rFonts w:asciiTheme="majorBidi" w:hAnsiTheme="majorBidi" w:cstheme="majorBidi"/>
          <w:sz w:val="26"/>
          <w:szCs w:val="26"/>
        </w:rPr>
        <w:t xml:space="preserve"> surface.</w:t>
      </w:r>
    </w:p>
    <w:p w:rsidR="000F64C2" w:rsidRPr="00041A1D" w:rsidRDefault="000F64C2" w:rsidP="000F64C2">
      <w:pPr>
        <w:pStyle w:val="BodyText"/>
        <w:spacing w:before="3"/>
        <w:ind w:left="142" w:right="694"/>
        <w:rPr>
          <w:rFonts w:asciiTheme="majorBidi" w:hAnsiTheme="majorBidi" w:cstheme="majorBidi"/>
          <w:sz w:val="12"/>
        </w:rPr>
      </w:pPr>
    </w:p>
    <w:p w:rsidR="000F64C2" w:rsidRPr="00041A1D" w:rsidRDefault="000F64C2" w:rsidP="000F64C2">
      <w:pPr>
        <w:pStyle w:val="BodyText"/>
        <w:spacing w:before="2"/>
        <w:ind w:left="142" w:right="694"/>
        <w:rPr>
          <w:rFonts w:asciiTheme="majorBidi" w:hAnsiTheme="majorBidi" w:cstheme="majorBidi"/>
          <w:sz w:val="12"/>
        </w:rPr>
      </w:pPr>
    </w:p>
    <w:p w:rsidR="000F64C2" w:rsidRPr="00041A1D" w:rsidRDefault="000F64C2" w:rsidP="000F64C2">
      <w:pPr>
        <w:spacing w:before="20"/>
        <w:ind w:left="142" w:right="694"/>
        <w:rPr>
          <w:rFonts w:asciiTheme="majorBidi" w:hAnsiTheme="majorBidi" w:cstheme="majorBidi"/>
          <w:sz w:val="26"/>
          <w:szCs w:val="26"/>
        </w:rPr>
      </w:pPr>
      <w:r w:rsidRPr="00041A1D">
        <w:rPr>
          <w:rFonts w:asciiTheme="majorBidi" w:hAnsiTheme="majorBidi" w:cstheme="majorBidi"/>
          <w:sz w:val="26"/>
          <w:szCs w:val="26"/>
        </w:rPr>
        <w:t>4. The frame must be light and strong and fit the face perfectly. In addition, the glasses must be equipped with side shields if needed.</w:t>
      </w:r>
      <w:r>
        <w:rPr>
          <w:rFonts w:asciiTheme="majorBidi" w:hAnsiTheme="majorBidi" w:cstheme="majorBidi"/>
          <w:sz w:val="26"/>
          <w:szCs w:val="26"/>
        </w:rPr>
        <w:t xml:space="preserve"> </w:t>
      </w:r>
      <w:r w:rsidRPr="00041A1D">
        <w:rPr>
          <w:rFonts w:asciiTheme="majorBidi" w:hAnsiTheme="majorBidi" w:cstheme="majorBidi"/>
          <w:sz w:val="26"/>
          <w:szCs w:val="26"/>
        </w:rPr>
        <w:t>Safety glasses used for cutting, riveting, grinding, polishing, sanding, etc. must have lenses strong enough for the job.</w:t>
      </w:r>
    </w:p>
    <w:p w:rsidR="000F64C2" w:rsidRPr="00041A1D" w:rsidRDefault="000F64C2" w:rsidP="000F64C2">
      <w:pPr>
        <w:pStyle w:val="BodyText"/>
        <w:spacing w:before="2"/>
        <w:ind w:left="142" w:right="694"/>
        <w:rPr>
          <w:rFonts w:asciiTheme="majorBidi" w:hAnsiTheme="majorBidi" w:cstheme="majorBidi"/>
          <w:sz w:val="12"/>
        </w:rPr>
      </w:pPr>
    </w:p>
    <w:p w:rsidR="000F64C2" w:rsidRPr="00041A1D" w:rsidRDefault="000F64C2" w:rsidP="000F64C2">
      <w:pPr>
        <w:pStyle w:val="BodyText"/>
        <w:spacing w:before="3"/>
        <w:ind w:left="142" w:right="694"/>
        <w:rPr>
          <w:rFonts w:asciiTheme="majorBidi" w:hAnsiTheme="majorBidi" w:cstheme="majorBidi"/>
          <w:sz w:val="12"/>
        </w:rPr>
      </w:pPr>
    </w:p>
    <w:p w:rsidR="000F64C2" w:rsidRPr="00041A1D" w:rsidRDefault="000F64C2" w:rsidP="000F64C2">
      <w:pPr>
        <w:spacing w:before="20"/>
        <w:ind w:left="142" w:right="694"/>
        <w:rPr>
          <w:rFonts w:asciiTheme="majorBidi" w:hAnsiTheme="majorBidi" w:cstheme="majorBidi"/>
          <w:sz w:val="26"/>
          <w:szCs w:val="26"/>
        </w:rPr>
      </w:pPr>
      <w:r w:rsidRPr="00041A1D">
        <w:rPr>
          <w:rFonts w:asciiTheme="majorBidi" w:hAnsiTheme="majorBidi" w:cstheme="majorBidi"/>
          <w:sz w:val="26"/>
          <w:szCs w:val="26"/>
        </w:rPr>
        <w:t>5. Safety glasses must come with flexible frames</w:t>
      </w:r>
      <w:r>
        <w:rPr>
          <w:rFonts w:asciiTheme="majorBidi" w:hAnsiTheme="majorBidi" w:cstheme="majorBidi"/>
          <w:sz w:val="26"/>
          <w:szCs w:val="26"/>
        </w:rPr>
        <w:t>,</w:t>
      </w:r>
      <w:r w:rsidRPr="00041A1D">
        <w:rPr>
          <w:rFonts w:asciiTheme="majorBidi" w:hAnsiTheme="majorBidi" w:cstheme="majorBidi"/>
          <w:sz w:val="26"/>
          <w:szCs w:val="26"/>
        </w:rPr>
        <w:t xml:space="preserve"> matching the size of the wearer’s face.</w:t>
      </w:r>
    </w:p>
    <w:p w:rsidR="000F64C2" w:rsidRPr="00041A1D" w:rsidRDefault="000F64C2" w:rsidP="000F64C2">
      <w:pPr>
        <w:pStyle w:val="BodyText"/>
        <w:spacing w:before="2"/>
        <w:ind w:left="142" w:right="694"/>
        <w:rPr>
          <w:rFonts w:asciiTheme="majorBidi" w:hAnsiTheme="majorBidi" w:cstheme="majorBidi"/>
          <w:sz w:val="12"/>
        </w:rPr>
      </w:pPr>
    </w:p>
    <w:p w:rsidR="000F64C2" w:rsidRPr="00041A1D" w:rsidRDefault="000F64C2" w:rsidP="000F64C2">
      <w:pPr>
        <w:spacing w:before="20"/>
        <w:ind w:left="142" w:right="694"/>
        <w:rPr>
          <w:rFonts w:asciiTheme="majorBidi" w:hAnsiTheme="majorBidi" w:cstheme="majorBidi"/>
          <w:sz w:val="26"/>
          <w:szCs w:val="26"/>
        </w:rPr>
      </w:pPr>
      <w:r w:rsidRPr="00041A1D">
        <w:rPr>
          <w:rFonts w:asciiTheme="majorBidi" w:hAnsiTheme="majorBidi" w:cstheme="majorBidi"/>
          <w:sz w:val="26"/>
          <w:szCs w:val="26"/>
        </w:rPr>
        <w:t>6. The choice of eye and face protective equipment must be approved by the HSE department according to Table 2 and the type of occupation.</w:t>
      </w:r>
    </w:p>
    <w:p w:rsidR="000F64C2" w:rsidRPr="00041A1D" w:rsidRDefault="000F64C2" w:rsidP="000F64C2">
      <w:pPr>
        <w:pStyle w:val="BodyText"/>
        <w:spacing w:before="3"/>
        <w:ind w:left="142" w:right="694"/>
        <w:rPr>
          <w:rFonts w:asciiTheme="majorBidi" w:hAnsiTheme="majorBidi" w:cstheme="majorBidi"/>
          <w:sz w:val="12"/>
        </w:rPr>
      </w:pPr>
    </w:p>
    <w:p w:rsidR="000F64C2" w:rsidRPr="00041A1D" w:rsidRDefault="000F64C2" w:rsidP="000F64C2">
      <w:pPr>
        <w:spacing w:before="20"/>
        <w:ind w:left="142" w:right="694"/>
        <w:rPr>
          <w:rFonts w:asciiTheme="majorBidi" w:hAnsiTheme="majorBidi" w:cstheme="majorBidi"/>
          <w:sz w:val="26"/>
          <w:szCs w:val="26"/>
        </w:rPr>
      </w:pPr>
    </w:p>
    <w:p w:rsidR="000F64C2" w:rsidRPr="00041A1D" w:rsidRDefault="000F64C2" w:rsidP="000F64C2">
      <w:pPr>
        <w:ind w:left="142" w:right="694"/>
        <w:rPr>
          <w:rFonts w:asciiTheme="majorBidi" w:hAnsiTheme="majorBidi" w:cstheme="majorBidi"/>
          <w:sz w:val="26"/>
          <w:szCs w:val="26"/>
        </w:rPr>
        <w:sectPr w:rsidR="000F64C2" w:rsidRPr="00041A1D">
          <w:pgSz w:w="12240" w:h="15840"/>
          <w:pgMar w:top="1420" w:right="0" w:bottom="1020" w:left="1340" w:header="720" w:footer="720" w:gutter="0"/>
          <w:cols w:space="720"/>
        </w:sectPr>
      </w:pPr>
    </w:p>
    <w:tbl>
      <w:tblPr>
        <w:tblW w:w="0" w:type="auto"/>
        <w:tblInd w:w="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420"/>
        <w:gridCol w:w="2811"/>
        <w:gridCol w:w="1967"/>
      </w:tblGrid>
      <w:tr w:rsidR="000F64C2" w:rsidRPr="00041A1D" w:rsidTr="00EF5B5A">
        <w:trPr>
          <w:trHeight w:val="579"/>
        </w:trPr>
        <w:tc>
          <w:tcPr>
            <w:tcW w:w="9198" w:type="dxa"/>
            <w:gridSpan w:val="3"/>
          </w:tcPr>
          <w:p w:rsidR="000F64C2" w:rsidRPr="00041A1D" w:rsidRDefault="000F64C2" w:rsidP="00EF5B5A">
            <w:pPr>
              <w:pStyle w:val="TableParagraph"/>
              <w:spacing w:before="3"/>
              <w:ind w:left="142" w:right="694"/>
              <w:rPr>
                <w:rFonts w:asciiTheme="majorBidi" w:hAnsiTheme="majorBidi" w:cstheme="majorBidi"/>
                <w:b/>
                <w:bCs/>
                <w:sz w:val="16"/>
                <w:szCs w:val="16"/>
              </w:rPr>
            </w:pPr>
            <w:r w:rsidRPr="00041A1D">
              <w:rPr>
                <w:rFonts w:asciiTheme="majorBidi" w:hAnsiTheme="majorBidi" w:cstheme="majorBidi"/>
                <w:b/>
                <w:bCs/>
                <w:sz w:val="16"/>
                <w:szCs w:val="16"/>
              </w:rPr>
              <w:lastRenderedPageBreak/>
              <w:t>Table 2. Eye and face protective equipment suitable for each type of occupation.</w:t>
            </w:r>
          </w:p>
        </w:tc>
      </w:tr>
      <w:tr w:rsidR="000F64C2" w:rsidRPr="00041A1D" w:rsidTr="00EF5B5A">
        <w:trPr>
          <w:trHeight w:val="534"/>
        </w:trPr>
        <w:tc>
          <w:tcPr>
            <w:tcW w:w="4420" w:type="dxa"/>
            <w:tcBorders>
              <w:right w:val="single" w:sz="4" w:space="0" w:color="000000"/>
            </w:tcBorders>
          </w:tcPr>
          <w:p w:rsidR="000F64C2" w:rsidRPr="00041A1D" w:rsidRDefault="000F64C2" w:rsidP="00EF5B5A">
            <w:pPr>
              <w:pStyle w:val="TableParagraph"/>
              <w:spacing w:before="5"/>
              <w:ind w:left="142" w:right="694"/>
              <w:rPr>
                <w:rFonts w:asciiTheme="majorBidi" w:hAnsiTheme="majorBidi" w:cstheme="majorBidi"/>
                <w:b/>
                <w:bCs/>
                <w:sz w:val="16"/>
                <w:szCs w:val="16"/>
              </w:rPr>
            </w:pPr>
            <w:r w:rsidRPr="00041A1D">
              <w:rPr>
                <w:rFonts w:asciiTheme="majorBidi" w:hAnsiTheme="majorBidi" w:cstheme="majorBidi"/>
                <w:b/>
                <w:bCs/>
                <w:sz w:val="16"/>
                <w:szCs w:val="16"/>
              </w:rPr>
              <w:t>Recommended Eye and Face Protection Equipment</w:t>
            </w:r>
          </w:p>
        </w:tc>
        <w:tc>
          <w:tcPr>
            <w:tcW w:w="2811" w:type="dxa"/>
            <w:tcBorders>
              <w:left w:val="single" w:sz="4" w:space="0" w:color="000000"/>
              <w:right w:val="single" w:sz="4" w:space="0" w:color="000000"/>
            </w:tcBorders>
          </w:tcPr>
          <w:p w:rsidR="000F64C2" w:rsidRPr="00041A1D" w:rsidRDefault="000F64C2" w:rsidP="00EF5B5A">
            <w:pPr>
              <w:pStyle w:val="TableParagraph"/>
              <w:spacing w:before="5"/>
              <w:ind w:left="142" w:right="694"/>
              <w:rPr>
                <w:rFonts w:asciiTheme="majorBidi" w:hAnsiTheme="majorBidi" w:cstheme="majorBidi"/>
                <w:b/>
                <w:bCs/>
                <w:sz w:val="16"/>
                <w:szCs w:val="16"/>
              </w:rPr>
            </w:pPr>
            <w:r w:rsidRPr="00041A1D">
              <w:rPr>
                <w:rFonts w:asciiTheme="majorBidi" w:hAnsiTheme="majorBidi" w:cstheme="majorBidi"/>
                <w:b/>
                <w:bCs/>
                <w:sz w:val="16"/>
                <w:szCs w:val="16"/>
              </w:rPr>
              <w:t>Hazards</w:t>
            </w:r>
          </w:p>
        </w:tc>
        <w:tc>
          <w:tcPr>
            <w:tcW w:w="1967" w:type="dxa"/>
            <w:tcBorders>
              <w:left w:val="single" w:sz="4" w:space="0" w:color="000000"/>
            </w:tcBorders>
          </w:tcPr>
          <w:p w:rsidR="000F64C2" w:rsidRPr="00041A1D" w:rsidRDefault="000F64C2" w:rsidP="00EF5B5A">
            <w:pPr>
              <w:pStyle w:val="TableParagraph"/>
              <w:spacing w:before="5"/>
              <w:ind w:left="142" w:right="694"/>
              <w:rPr>
                <w:rFonts w:asciiTheme="majorBidi" w:hAnsiTheme="majorBidi" w:cstheme="majorBidi"/>
                <w:b/>
                <w:bCs/>
                <w:sz w:val="16"/>
                <w:szCs w:val="16"/>
              </w:rPr>
            </w:pPr>
            <w:r w:rsidRPr="00041A1D">
              <w:rPr>
                <w:rFonts w:asciiTheme="majorBidi" w:hAnsiTheme="majorBidi" w:cstheme="majorBidi"/>
                <w:b/>
                <w:bCs/>
                <w:sz w:val="16"/>
                <w:szCs w:val="16"/>
              </w:rPr>
              <w:t>Type of Occupation</w:t>
            </w:r>
          </w:p>
        </w:tc>
      </w:tr>
      <w:tr w:rsidR="000F64C2" w:rsidRPr="00041A1D" w:rsidTr="00EF5B5A">
        <w:trPr>
          <w:trHeight w:val="1003"/>
        </w:trPr>
        <w:tc>
          <w:tcPr>
            <w:tcW w:w="4420" w:type="dxa"/>
            <w:tcBorders>
              <w:right w:val="single" w:sz="4" w:space="0" w:color="000000"/>
            </w:tcBorders>
          </w:tcPr>
          <w:p w:rsidR="000F64C2" w:rsidRPr="00041A1D" w:rsidRDefault="000F64C2" w:rsidP="00EF5B5A">
            <w:pPr>
              <w:pStyle w:val="TableParagraph"/>
              <w:spacing w:before="69"/>
              <w:ind w:left="142" w:right="694"/>
              <w:rPr>
                <w:rFonts w:asciiTheme="majorBidi" w:hAnsiTheme="majorBidi" w:cstheme="majorBidi"/>
                <w:sz w:val="16"/>
                <w:szCs w:val="16"/>
              </w:rPr>
            </w:pPr>
            <w:r w:rsidRPr="00041A1D">
              <w:rPr>
                <w:rFonts w:asciiTheme="majorBidi" w:hAnsiTheme="majorBidi" w:cstheme="majorBidi"/>
                <w:sz w:val="16"/>
                <w:szCs w:val="16"/>
              </w:rPr>
              <w:t>Welding mask and safety glasses or special goggles</w:t>
            </w:r>
          </w:p>
          <w:p w:rsidR="000F64C2" w:rsidRPr="00041A1D" w:rsidRDefault="000F64C2" w:rsidP="00EF5B5A">
            <w:pPr>
              <w:pStyle w:val="TableParagraph"/>
              <w:spacing w:before="158"/>
              <w:ind w:left="142" w:right="694"/>
              <w:rPr>
                <w:rFonts w:asciiTheme="majorBidi" w:hAnsiTheme="majorBidi" w:cstheme="majorBidi"/>
                <w:sz w:val="16"/>
                <w:szCs w:val="16"/>
              </w:rPr>
            </w:pPr>
            <w:r w:rsidRPr="00041A1D">
              <w:rPr>
                <w:rFonts w:asciiTheme="majorBidi" w:hAnsiTheme="majorBidi" w:cstheme="majorBidi"/>
                <w:sz w:val="16"/>
                <w:szCs w:val="16"/>
              </w:rPr>
              <w:t>Welding, with a suitable lens for the job</w:t>
            </w: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Sparks/radiations/molten metals</w:t>
            </w:r>
          </w:p>
          <w:p w:rsidR="000F64C2" w:rsidRPr="00041A1D" w:rsidRDefault="000F64C2" w:rsidP="00EF5B5A">
            <w:pPr>
              <w:pStyle w:val="TableParagraph"/>
              <w:spacing w:before="177"/>
              <w:ind w:left="142" w:right="694"/>
              <w:rPr>
                <w:rFonts w:asciiTheme="majorBidi" w:hAnsiTheme="majorBidi" w:cstheme="majorBidi"/>
                <w:sz w:val="16"/>
                <w:szCs w:val="16"/>
              </w:rPr>
            </w:pPr>
            <w:r w:rsidRPr="00041A1D">
              <w:rPr>
                <w:rFonts w:asciiTheme="majorBidi" w:hAnsiTheme="majorBidi" w:cstheme="majorBidi"/>
                <w:sz w:val="16"/>
                <w:szCs w:val="16"/>
              </w:rPr>
              <w:t>/flying objects</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Oxy/acetylene welding</w:t>
            </w:r>
          </w:p>
          <w:p w:rsidR="000F64C2" w:rsidRPr="00041A1D" w:rsidRDefault="000F64C2" w:rsidP="00EF5B5A">
            <w:pPr>
              <w:pStyle w:val="TableParagraph"/>
              <w:spacing w:before="177"/>
              <w:ind w:left="142" w:right="694"/>
              <w:rPr>
                <w:rFonts w:asciiTheme="majorBidi" w:hAnsiTheme="majorBidi" w:cstheme="majorBidi"/>
                <w:sz w:val="16"/>
                <w:szCs w:val="16"/>
              </w:rPr>
            </w:pPr>
            <w:r w:rsidRPr="00041A1D">
              <w:rPr>
                <w:rFonts w:asciiTheme="majorBidi" w:hAnsiTheme="majorBidi" w:cstheme="majorBidi"/>
                <w:sz w:val="16"/>
                <w:szCs w:val="16"/>
              </w:rPr>
              <w:t>cutting/welding</w:t>
            </w:r>
          </w:p>
        </w:tc>
      </w:tr>
      <w:tr w:rsidR="000F64C2" w:rsidRPr="00041A1D" w:rsidTr="00EF5B5A">
        <w:trPr>
          <w:trHeight w:val="1002"/>
        </w:trPr>
        <w:tc>
          <w:tcPr>
            <w:tcW w:w="4420" w:type="dxa"/>
            <w:tcBorders>
              <w:right w:val="single" w:sz="4" w:space="0" w:color="000000"/>
            </w:tcBorders>
          </w:tcPr>
          <w:p w:rsidR="000F64C2" w:rsidRPr="00041A1D" w:rsidRDefault="000F64C2" w:rsidP="00EF5B5A">
            <w:pPr>
              <w:pStyle w:val="TableParagraph"/>
              <w:ind w:left="142" w:right="694"/>
              <w:rPr>
                <w:rFonts w:asciiTheme="majorBidi" w:hAnsiTheme="majorBidi" w:cstheme="majorBidi"/>
                <w:sz w:val="16"/>
                <w:szCs w:val="16"/>
              </w:rPr>
            </w:pPr>
          </w:p>
          <w:p w:rsidR="000F64C2" w:rsidRPr="00041A1D" w:rsidRDefault="000F64C2" w:rsidP="00EF5B5A">
            <w:pPr>
              <w:pStyle w:val="TableParagraph"/>
              <w:ind w:left="142" w:right="694"/>
              <w:rPr>
                <w:rFonts w:asciiTheme="majorBidi" w:hAnsiTheme="majorBidi" w:cstheme="majorBidi"/>
                <w:sz w:val="16"/>
                <w:szCs w:val="16"/>
              </w:rPr>
            </w:pPr>
            <w:r w:rsidRPr="00041A1D">
              <w:rPr>
                <w:rFonts w:asciiTheme="majorBidi" w:hAnsiTheme="majorBidi" w:cstheme="majorBidi"/>
                <w:sz w:val="16"/>
                <w:szCs w:val="16"/>
              </w:rPr>
              <w:t>Chemical protective goggles or splash guards</w:t>
            </w: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Chemical splash/acid burns/</w:t>
            </w:r>
          </w:p>
          <w:p w:rsidR="000F64C2" w:rsidRPr="00041A1D" w:rsidRDefault="000F64C2" w:rsidP="00EF5B5A">
            <w:pPr>
              <w:pStyle w:val="TableParagraph"/>
              <w:spacing w:before="175"/>
              <w:ind w:left="142" w:right="694"/>
              <w:rPr>
                <w:rFonts w:asciiTheme="majorBidi" w:hAnsiTheme="majorBidi" w:cstheme="majorBidi"/>
                <w:sz w:val="16"/>
                <w:szCs w:val="16"/>
              </w:rPr>
            </w:pPr>
            <w:r w:rsidRPr="00041A1D">
              <w:rPr>
                <w:rFonts w:asciiTheme="majorBidi" w:hAnsiTheme="majorBidi" w:cstheme="majorBidi"/>
                <w:sz w:val="16"/>
                <w:szCs w:val="16"/>
              </w:rPr>
              <w:t>Vapors</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Handling of chemicals</w:t>
            </w:r>
          </w:p>
          <w:p w:rsidR="000F64C2" w:rsidRPr="00041A1D" w:rsidRDefault="000F64C2" w:rsidP="00EF5B5A">
            <w:pPr>
              <w:pStyle w:val="TableParagraph"/>
              <w:spacing w:before="175"/>
              <w:ind w:left="142" w:right="694"/>
              <w:rPr>
                <w:rFonts w:asciiTheme="majorBidi" w:hAnsiTheme="majorBidi" w:cstheme="majorBidi"/>
                <w:sz w:val="16"/>
                <w:szCs w:val="16"/>
              </w:rPr>
            </w:pPr>
          </w:p>
        </w:tc>
      </w:tr>
      <w:tr w:rsidR="000F64C2" w:rsidRPr="00041A1D" w:rsidTr="00EF5B5A">
        <w:trPr>
          <w:trHeight w:val="499"/>
        </w:trPr>
        <w:tc>
          <w:tcPr>
            <w:tcW w:w="4420" w:type="dxa"/>
            <w:tcBorders>
              <w:right w:val="single" w:sz="4" w:space="0" w:color="000000"/>
            </w:tcBorders>
          </w:tcPr>
          <w:p w:rsidR="000F64C2" w:rsidRPr="00041A1D" w:rsidRDefault="000F64C2" w:rsidP="00EF5B5A">
            <w:pPr>
              <w:pStyle w:val="TableParagraph"/>
              <w:spacing w:before="37"/>
              <w:ind w:left="142" w:right="694"/>
              <w:rPr>
                <w:rFonts w:asciiTheme="majorBidi" w:hAnsiTheme="majorBidi" w:cstheme="majorBidi"/>
                <w:sz w:val="16"/>
                <w:szCs w:val="16"/>
              </w:rPr>
            </w:pPr>
            <w:r w:rsidRPr="00041A1D">
              <w:rPr>
                <w:rFonts w:asciiTheme="majorBidi" w:hAnsiTheme="majorBidi" w:cstheme="majorBidi"/>
                <w:sz w:val="16"/>
                <w:szCs w:val="16"/>
              </w:rPr>
              <w:t>Impact-resistant safety glasses or goggles</w:t>
            </w: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Flying objects</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Demolition</w:t>
            </w:r>
          </w:p>
        </w:tc>
      </w:tr>
      <w:tr w:rsidR="000F64C2" w:rsidRPr="00041A1D" w:rsidTr="00EF5B5A">
        <w:trPr>
          <w:trHeight w:val="1002"/>
        </w:trPr>
        <w:tc>
          <w:tcPr>
            <w:tcW w:w="4420" w:type="dxa"/>
            <w:tcBorders>
              <w:right w:val="single" w:sz="4" w:space="0" w:color="000000"/>
            </w:tcBorders>
          </w:tcPr>
          <w:p w:rsidR="000F64C2" w:rsidRPr="00041A1D" w:rsidRDefault="000F64C2" w:rsidP="00EF5B5A">
            <w:pPr>
              <w:pStyle w:val="TableParagraph"/>
              <w:spacing w:before="69"/>
              <w:ind w:left="142" w:right="694"/>
              <w:rPr>
                <w:rFonts w:asciiTheme="majorBidi" w:hAnsiTheme="majorBidi" w:cstheme="majorBidi"/>
                <w:sz w:val="16"/>
                <w:szCs w:val="16"/>
              </w:rPr>
            </w:pPr>
            <w:r w:rsidRPr="00041A1D">
              <w:rPr>
                <w:rFonts w:asciiTheme="majorBidi" w:hAnsiTheme="majorBidi" w:cstheme="majorBidi"/>
                <w:sz w:val="16"/>
                <w:szCs w:val="16"/>
              </w:rPr>
              <w:t>Welding mask and safety glasses or special goggles</w:t>
            </w:r>
          </w:p>
          <w:p w:rsidR="000F64C2" w:rsidRPr="00041A1D" w:rsidRDefault="000F64C2" w:rsidP="00EF5B5A">
            <w:pPr>
              <w:pStyle w:val="TableParagraph"/>
              <w:spacing w:before="158"/>
              <w:ind w:left="142" w:right="694"/>
              <w:rPr>
                <w:rFonts w:asciiTheme="majorBidi" w:hAnsiTheme="majorBidi" w:cstheme="majorBidi"/>
                <w:sz w:val="16"/>
                <w:szCs w:val="16"/>
              </w:rPr>
            </w:pPr>
            <w:r w:rsidRPr="00041A1D">
              <w:rPr>
                <w:rFonts w:asciiTheme="majorBidi" w:hAnsiTheme="majorBidi" w:cstheme="majorBidi"/>
                <w:sz w:val="16"/>
                <w:szCs w:val="16"/>
              </w:rPr>
              <w:t>Welding, with a suitable lens for the job</w:t>
            </w: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Sparks and harmful radiations/molten metal</w:t>
            </w:r>
          </w:p>
          <w:p w:rsidR="000F64C2" w:rsidRPr="00041A1D" w:rsidRDefault="000F64C2" w:rsidP="00EF5B5A">
            <w:pPr>
              <w:pStyle w:val="TableParagraph"/>
              <w:spacing w:before="177"/>
              <w:ind w:left="142" w:right="694"/>
              <w:rPr>
                <w:rFonts w:asciiTheme="majorBidi" w:hAnsiTheme="majorBidi" w:cstheme="majorBidi"/>
                <w:sz w:val="16"/>
                <w:szCs w:val="16"/>
              </w:rPr>
            </w:pP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Arc-welding</w:t>
            </w:r>
          </w:p>
          <w:p w:rsidR="000F64C2" w:rsidRPr="00041A1D" w:rsidRDefault="000F64C2" w:rsidP="00EF5B5A">
            <w:pPr>
              <w:pStyle w:val="TableParagraph"/>
              <w:spacing w:before="177"/>
              <w:ind w:left="142" w:right="694"/>
              <w:rPr>
                <w:rFonts w:asciiTheme="majorBidi" w:hAnsiTheme="majorBidi" w:cstheme="majorBidi"/>
                <w:sz w:val="16"/>
                <w:szCs w:val="16"/>
              </w:rPr>
            </w:pPr>
          </w:p>
        </w:tc>
      </w:tr>
      <w:tr w:rsidR="000F64C2" w:rsidRPr="00041A1D" w:rsidTr="00EF5B5A">
        <w:trPr>
          <w:trHeight w:val="877"/>
        </w:trPr>
        <w:tc>
          <w:tcPr>
            <w:tcW w:w="4420" w:type="dxa"/>
            <w:tcBorders>
              <w:right w:val="single" w:sz="4" w:space="0" w:color="000000"/>
            </w:tcBorders>
          </w:tcPr>
          <w:p w:rsidR="000F64C2" w:rsidRPr="00041A1D" w:rsidRDefault="000F64C2" w:rsidP="00EF5B5A">
            <w:pPr>
              <w:pStyle w:val="TableParagraph"/>
              <w:spacing w:before="6"/>
              <w:ind w:left="142" w:right="694"/>
              <w:rPr>
                <w:rFonts w:asciiTheme="majorBidi" w:hAnsiTheme="majorBidi" w:cstheme="majorBidi"/>
                <w:sz w:val="16"/>
                <w:szCs w:val="16"/>
              </w:rPr>
            </w:pPr>
            <w:r w:rsidRPr="00041A1D">
              <w:rPr>
                <w:rFonts w:asciiTheme="majorBidi" w:hAnsiTheme="majorBidi" w:cstheme="majorBidi"/>
                <w:sz w:val="16"/>
                <w:szCs w:val="16"/>
              </w:rPr>
              <w:t>Face shields or special safety glasses or goggles equipped with the suitable lens for the job</w:t>
            </w:r>
          </w:p>
          <w:p w:rsidR="000F64C2" w:rsidRPr="00041A1D" w:rsidRDefault="000F64C2" w:rsidP="00EF5B5A">
            <w:pPr>
              <w:pStyle w:val="TableParagraph"/>
              <w:spacing w:before="159"/>
              <w:ind w:left="142" w:right="694"/>
              <w:rPr>
                <w:rFonts w:asciiTheme="majorBidi" w:hAnsiTheme="majorBidi" w:cstheme="majorBidi"/>
                <w:sz w:val="16"/>
                <w:szCs w:val="16"/>
              </w:rPr>
            </w:pPr>
          </w:p>
        </w:tc>
        <w:tc>
          <w:tcPr>
            <w:tcW w:w="2811" w:type="dxa"/>
            <w:tcBorders>
              <w:left w:val="single" w:sz="4" w:space="0" w:color="000000"/>
              <w:right w:val="single" w:sz="4" w:space="0" w:color="000000"/>
            </w:tcBorders>
          </w:tcPr>
          <w:p w:rsidR="000F64C2" w:rsidRPr="00041A1D" w:rsidRDefault="000F64C2" w:rsidP="00EF5B5A">
            <w:pPr>
              <w:pStyle w:val="TableParagraph"/>
              <w:spacing w:before="193"/>
              <w:ind w:left="142" w:right="694"/>
              <w:rPr>
                <w:rFonts w:asciiTheme="majorBidi" w:hAnsiTheme="majorBidi" w:cstheme="majorBidi"/>
                <w:sz w:val="16"/>
                <w:szCs w:val="16"/>
              </w:rPr>
            </w:pPr>
            <w:r w:rsidRPr="00041A1D">
              <w:rPr>
                <w:rFonts w:asciiTheme="majorBidi" w:hAnsiTheme="majorBidi" w:cstheme="majorBidi"/>
                <w:sz w:val="16"/>
                <w:szCs w:val="16"/>
              </w:rPr>
              <w:t>Radiations /heat/molten metal</w:t>
            </w:r>
          </w:p>
        </w:tc>
        <w:tc>
          <w:tcPr>
            <w:tcW w:w="1967" w:type="dxa"/>
            <w:tcBorders>
              <w:left w:val="single" w:sz="4" w:space="0" w:color="000000"/>
            </w:tcBorders>
          </w:tcPr>
          <w:p w:rsidR="000F64C2" w:rsidRPr="00041A1D" w:rsidRDefault="000F64C2" w:rsidP="00EF5B5A">
            <w:pPr>
              <w:pStyle w:val="TableParagraph"/>
              <w:spacing w:before="193"/>
              <w:ind w:left="142" w:right="694"/>
              <w:rPr>
                <w:rFonts w:asciiTheme="majorBidi" w:hAnsiTheme="majorBidi" w:cstheme="majorBidi"/>
                <w:sz w:val="16"/>
                <w:szCs w:val="16"/>
              </w:rPr>
            </w:pPr>
            <w:r w:rsidRPr="00041A1D">
              <w:rPr>
                <w:rFonts w:asciiTheme="majorBidi" w:hAnsiTheme="majorBidi" w:cstheme="majorBidi"/>
                <w:sz w:val="16"/>
                <w:szCs w:val="16"/>
              </w:rPr>
              <w:t>Furnace operation</w:t>
            </w:r>
          </w:p>
        </w:tc>
      </w:tr>
      <w:tr w:rsidR="000F64C2" w:rsidRPr="00041A1D" w:rsidTr="00EF5B5A">
        <w:trPr>
          <w:trHeight w:val="1002"/>
        </w:trPr>
        <w:tc>
          <w:tcPr>
            <w:tcW w:w="4420" w:type="dxa"/>
            <w:tcBorders>
              <w:right w:val="single" w:sz="4" w:space="0" w:color="000000"/>
            </w:tcBorders>
          </w:tcPr>
          <w:p w:rsidR="000F64C2" w:rsidRPr="00041A1D" w:rsidRDefault="000F64C2" w:rsidP="00EF5B5A">
            <w:pPr>
              <w:pStyle w:val="TableParagraph"/>
              <w:spacing w:before="68"/>
              <w:ind w:left="142" w:right="694"/>
              <w:rPr>
                <w:rFonts w:asciiTheme="majorBidi" w:hAnsiTheme="majorBidi" w:cstheme="majorBidi"/>
                <w:sz w:val="16"/>
                <w:szCs w:val="16"/>
              </w:rPr>
            </w:pPr>
            <w:r w:rsidRPr="00041A1D">
              <w:rPr>
                <w:rFonts w:asciiTheme="majorBidi" w:hAnsiTheme="majorBidi" w:cstheme="majorBidi"/>
                <w:sz w:val="16"/>
                <w:szCs w:val="16"/>
              </w:rPr>
              <w:t>Impact resistant safety glasses or goggles or protective masks</w:t>
            </w:r>
          </w:p>
          <w:p w:rsidR="000F64C2" w:rsidRPr="00041A1D" w:rsidRDefault="000F64C2" w:rsidP="00EF5B5A">
            <w:pPr>
              <w:pStyle w:val="TableParagraph"/>
              <w:spacing w:before="157"/>
              <w:ind w:left="142" w:right="694"/>
              <w:rPr>
                <w:rFonts w:asciiTheme="majorBidi" w:hAnsiTheme="majorBidi" w:cstheme="majorBidi"/>
                <w:sz w:val="16"/>
                <w:szCs w:val="16"/>
              </w:rPr>
            </w:pPr>
          </w:p>
        </w:tc>
        <w:tc>
          <w:tcPr>
            <w:tcW w:w="2811" w:type="dxa"/>
            <w:tcBorders>
              <w:left w:val="single" w:sz="4" w:space="0" w:color="000000"/>
              <w:right w:val="single" w:sz="4" w:space="0" w:color="000000"/>
            </w:tcBorders>
          </w:tcPr>
          <w:p w:rsidR="000F64C2" w:rsidRPr="00041A1D" w:rsidRDefault="000F64C2" w:rsidP="00EF5B5A">
            <w:pPr>
              <w:pStyle w:val="TableParagraph"/>
              <w:spacing w:before="1"/>
              <w:ind w:left="142" w:right="694"/>
              <w:rPr>
                <w:rFonts w:asciiTheme="majorBidi" w:hAnsiTheme="majorBidi" w:cstheme="majorBidi"/>
                <w:sz w:val="16"/>
                <w:szCs w:val="16"/>
              </w:rPr>
            </w:pPr>
          </w:p>
          <w:p w:rsidR="000F64C2" w:rsidRPr="00041A1D" w:rsidRDefault="000F64C2" w:rsidP="00EF5B5A">
            <w:pPr>
              <w:pStyle w:val="TableParagraph"/>
              <w:spacing w:before="1"/>
              <w:ind w:left="142" w:right="694"/>
              <w:rPr>
                <w:rFonts w:asciiTheme="majorBidi" w:hAnsiTheme="majorBidi" w:cstheme="majorBidi"/>
                <w:sz w:val="16"/>
                <w:szCs w:val="16"/>
              </w:rPr>
            </w:pPr>
            <w:r w:rsidRPr="00041A1D">
              <w:rPr>
                <w:rFonts w:asciiTheme="majorBidi" w:hAnsiTheme="majorBidi" w:cstheme="majorBidi"/>
                <w:sz w:val="16"/>
                <w:szCs w:val="16"/>
              </w:rPr>
              <w:t>Flying objects</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Gri</w:t>
            </w:r>
            <w:r>
              <w:rPr>
                <w:rFonts w:asciiTheme="majorBidi" w:hAnsiTheme="majorBidi" w:cstheme="majorBidi"/>
                <w:sz w:val="16"/>
                <w:szCs w:val="16"/>
              </w:rPr>
              <w:t>n</w:t>
            </w:r>
            <w:r w:rsidRPr="00041A1D">
              <w:rPr>
                <w:rFonts w:asciiTheme="majorBidi" w:hAnsiTheme="majorBidi" w:cstheme="majorBidi"/>
                <w:sz w:val="16"/>
                <w:szCs w:val="16"/>
              </w:rPr>
              <w:t>ding and light polishing</w:t>
            </w:r>
          </w:p>
          <w:p w:rsidR="000F64C2" w:rsidRPr="00041A1D" w:rsidRDefault="000F64C2" w:rsidP="00EF5B5A">
            <w:pPr>
              <w:pStyle w:val="TableParagraph"/>
              <w:spacing w:before="175"/>
              <w:ind w:left="142" w:right="694"/>
              <w:rPr>
                <w:rFonts w:asciiTheme="majorBidi" w:hAnsiTheme="majorBidi" w:cstheme="majorBidi"/>
                <w:sz w:val="16"/>
                <w:szCs w:val="16"/>
              </w:rPr>
            </w:pPr>
          </w:p>
        </w:tc>
      </w:tr>
      <w:tr w:rsidR="000F64C2" w:rsidRPr="00041A1D" w:rsidTr="00EF5B5A">
        <w:trPr>
          <w:trHeight w:val="1002"/>
        </w:trPr>
        <w:tc>
          <w:tcPr>
            <w:tcW w:w="4420" w:type="dxa"/>
            <w:tcBorders>
              <w:right w:val="single" w:sz="4" w:space="0" w:color="000000"/>
            </w:tcBorders>
          </w:tcPr>
          <w:p w:rsidR="000F64C2" w:rsidRPr="00041A1D" w:rsidRDefault="000F64C2" w:rsidP="00EF5B5A">
            <w:pPr>
              <w:pStyle w:val="TableParagraph"/>
              <w:spacing w:before="68"/>
              <w:ind w:left="142" w:right="694"/>
              <w:rPr>
                <w:rFonts w:asciiTheme="majorBidi" w:hAnsiTheme="majorBidi" w:cstheme="majorBidi"/>
                <w:sz w:val="16"/>
                <w:szCs w:val="16"/>
              </w:rPr>
            </w:pPr>
            <w:r w:rsidRPr="00041A1D">
              <w:rPr>
                <w:rFonts w:asciiTheme="majorBidi" w:hAnsiTheme="majorBidi" w:cstheme="majorBidi"/>
                <w:sz w:val="16"/>
                <w:szCs w:val="16"/>
              </w:rPr>
              <w:t>Face shields or special safety glasses or goggles equipped with the suitable lens for the job</w:t>
            </w:r>
          </w:p>
          <w:p w:rsidR="000F64C2" w:rsidRPr="00041A1D" w:rsidRDefault="000F64C2" w:rsidP="00EF5B5A">
            <w:pPr>
              <w:pStyle w:val="TableParagraph"/>
              <w:spacing w:before="157"/>
              <w:ind w:left="142" w:right="694"/>
              <w:rPr>
                <w:rFonts w:asciiTheme="majorBidi" w:hAnsiTheme="majorBidi" w:cstheme="majorBidi"/>
                <w:sz w:val="16"/>
                <w:szCs w:val="16"/>
              </w:rPr>
            </w:pPr>
          </w:p>
        </w:tc>
        <w:tc>
          <w:tcPr>
            <w:tcW w:w="2811" w:type="dxa"/>
            <w:tcBorders>
              <w:left w:val="single" w:sz="4" w:space="0" w:color="000000"/>
              <w:right w:val="single" w:sz="4" w:space="0" w:color="000000"/>
            </w:tcBorders>
          </w:tcPr>
          <w:p w:rsidR="000F64C2" w:rsidRPr="00041A1D" w:rsidRDefault="000F64C2" w:rsidP="00EF5B5A">
            <w:pPr>
              <w:pStyle w:val="TableParagraph"/>
              <w:spacing w:before="1"/>
              <w:ind w:left="142" w:right="694"/>
              <w:rPr>
                <w:rFonts w:asciiTheme="majorBidi" w:hAnsiTheme="majorBidi" w:cstheme="majorBidi"/>
                <w:sz w:val="16"/>
                <w:szCs w:val="16"/>
              </w:rPr>
            </w:pPr>
          </w:p>
          <w:p w:rsidR="000F64C2" w:rsidRPr="00041A1D" w:rsidRDefault="000F64C2" w:rsidP="00EF5B5A">
            <w:pPr>
              <w:pStyle w:val="TableParagraph"/>
              <w:spacing w:before="1"/>
              <w:ind w:left="142" w:right="694"/>
              <w:rPr>
                <w:rFonts w:asciiTheme="majorBidi" w:hAnsiTheme="majorBidi" w:cstheme="majorBidi"/>
                <w:sz w:val="16"/>
                <w:szCs w:val="16"/>
              </w:rPr>
            </w:pPr>
            <w:r w:rsidRPr="00041A1D">
              <w:rPr>
                <w:rFonts w:asciiTheme="majorBidi" w:hAnsiTheme="majorBidi" w:cstheme="majorBidi"/>
                <w:sz w:val="16"/>
                <w:szCs w:val="16"/>
              </w:rPr>
              <w:t>Flying objects</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Gri</w:t>
            </w:r>
            <w:r>
              <w:rPr>
                <w:rFonts w:asciiTheme="majorBidi" w:hAnsiTheme="majorBidi" w:cstheme="majorBidi"/>
                <w:sz w:val="16"/>
                <w:szCs w:val="16"/>
              </w:rPr>
              <w:t>n</w:t>
            </w:r>
            <w:r w:rsidRPr="00041A1D">
              <w:rPr>
                <w:rFonts w:asciiTheme="majorBidi" w:hAnsiTheme="majorBidi" w:cstheme="majorBidi"/>
                <w:sz w:val="16"/>
                <w:szCs w:val="16"/>
              </w:rPr>
              <w:t>ding and heavy polishing</w:t>
            </w:r>
          </w:p>
          <w:p w:rsidR="000F64C2" w:rsidRPr="00041A1D" w:rsidRDefault="000F64C2" w:rsidP="00EF5B5A">
            <w:pPr>
              <w:pStyle w:val="TableParagraph"/>
              <w:spacing w:before="175"/>
              <w:ind w:left="142" w:right="694"/>
              <w:rPr>
                <w:rFonts w:asciiTheme="majorBidi" w:hAnsiTheme="majorBidi" w:cstheme="majorBidi"/>
                <w:sz w:val="16"/>
                <w:szCs w:val="16"/>
              </w:rPr>
            </w:pPr>
          </w:p>
        </w:tc>
      </w:tr>
      <w:tr w:rsidR="000F64C2" w:rsidRPr="00041A1D" w:rsidTr="00EF5B5A">
        <w:trPr>
          <w:trHeight w:val="663"/>
        </w:trPr>
        <w:tc>
          <w:tcPr>
            <w:tcW w:w="4420" w:type="dxa"/>
            <w:tcBorders>
              <w:right w:val="single" w:sz="4" w:space="0" w:color="000000"/>
            </w:tcBorders>
          </w:tcPr>
          <w:p w:rsidR="000F64C2" w:rsidRPr="00041A1D" w:rsidRDefault="000F64C2" w:rsidP="00EF5B5A">
            <w:pPr>
              <w:pStyle w:val="TableParagraph"/>
              <w:spacing w:before="68"/>
              <w:ind w:left="142" w:right="694"/>
              <w:rPr>
                <w:rFonts w:asciiTheme="majorBidi" w:hAnsiTheme="majorBidi" w:cstheme="majorBidi"/>
                <w:sz w:val="16"/>
                <w:szCs w:val="16"/>
              </w:rPr>
            </w:pPr>
            <w:r w:rsidRPr="00041A1D">
              <w:rPr>
                <w:rFonts w:asciiTheme="majorBidi" w:hAnsiTheme="majorBidi" w:cstheme="majorBidi"/>
                <w:sz w:val="16"/>
                <w:szCs w:val="16"/>
              </w:rPr>
              <w:t>Chemical protective goggles or splash guards and safety glasses</w:t>
            </w:r>
          </w:p>
          <w:p w:rsidR="000F64C2" w:rsidRPr="00041A1D" w:rsidRDefault="000F64C2" w:rsidP="00EF5B5A">
            <w:pPr>
              <w:pStyle w:val="TableParagraph"/>
              <w:spacing w:before="157"/>
              <w:ind w:left="142" w:right="694"/>
              <w:rPr>
                <w:rFonts w:asciiTheme="majorBidi" w:hAnsiTheme="majorBidi" w:cstheme="majorBidi"/>
                <w:sz w:val="16"/>
                <w:szCs w:val="16"/>
              </w:rPr>
            </w:pP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Chemical splash/glass shattering</w:t>
            </w:r>
          </w:p>
          <w:p w:rsidR="000F64C2" w:rsidRPr="00041A1D" w:rsidRDefault="000F64C2" w:rsidP="00EF5B5A">
            <w:pPr>
              <w:pStyle w:val="TableParagraph"/>
              <w:spacing w:before="175"/>
              <w:ind w:left="142" w:right="694"/>
              <w:rPr>
                <w:rFonts w:asciiTheme="majorBidi" w:hAnsiTheme="majorBidi" w:cstheme="majorBidi"/>
                <w:sz w:val="16"/>
                <w:szCs w:val="16"/>
              </w:rPr>
            </w:pP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Chemical laboratory</w:t>
            </w:r>
          </w:p>
        </w:tc>
      </w:tr>
      <w:tr w:rsidR="000F64C2" w:rsidRPr="00041A1D" w:rsidTr="00EF5B5A">
        <w:trPr>
          <w:trHeight w:val="620"/>
        </w:trPr>
        <w:tc>
          <w:tcPr>
            <w:tcW w:w="4420" w:type="dxa"/>
            <w:tcBorders>
              <w:right w:val="single" w:sz="4" w:space="0" w:color="000000"/>
            </w:tcBorders>
          </w:tcPr>
          <w:p w:rsidR="000F64C2" w:rsidRPr="00041A1D" w:rsidRDefault="000F64C2" w:rsidP="00EF5B5A">
            <w:pPr>
              <w:pStyle w:val="TableParagraph"/>
              <w:spacing w:before="69"/>
              <w:ind w:left="142" w:right="694"/>
              <w:rPr>
                <w:rFonts w:asciiTheme="majorBidi" w:hAnsiTheme="majorBidi" w:cstheme="majorBidi"/>
                <w:sz w:val="16"/>
                <w:szCs w:val="16"/>
              </w:rPr>
            </w:pPr>
            <w:r w:rsidRPr="00041A1D">
              <w:rPr>
                <w:rFonts w:asciiTheme="majorBidi" w:hAnsiTheme="majorBidi" w:cstheme="majorBidi"/>
                <w:sz w:val="16"/>
                <w:szCs w:val="16"/>
              </w:rPr>
              <w:t>Impact resistant safety glasses or goggles or protective masks</w:t>
            </w:r>
          </w:p>
          <w:p w:rsidR="000F64C2" w:rsidRPr="00041A1D" w:rsidRDefault="000F64C2" w:rsidP="00EF5B5A">
            <w:pPr>
              <w:pStyle w:val="TableParagraph"/>
              <w:spacing w:before="158"/>
              <w:ind w:left="142" w:right="694"/>
              <w:rPr>
                <w:rFonts w:asciiTheme="majorBidi" w:hAnsiTheme="majorBidi" w:cstheme="majorBidi"/>
                <w:sz w:val="16"/>
                <w:szCs w:val="16"/>
              </w:rPr>
            </w:pPr>
          </w:p>
        </w:tc>
        <w:tc>
          <w:tcPr>
            <w:tcW w:w="2811" w:type="dxa"/>
            <w:tcBorders>
              <w:left w:val="single" w:sz="4" w:space="0" w:color="000000"/>
              <w:right w:val="single" w:sz="4" w:space="0" w:color="000000"/>
            </w:tcBorders>
          </w:tcPr>
          <w:p w:rsidR="000F64C2" w:rsidRPr="00041A1D" w:rsidRDefault="000F64C2" w:rsidP="00EF5B5A">
            <w:pPr>
              <w:pStyle w:val="TableParagraph"/>
              <w:spacing w:before="2"/>
              <w:ind w:left="142" w:right="694"/>
              <w:rPr>
                <w:rFonts w:asciiTheme="majorBidi" w:hAnsiTheme="majorBidi" w:cstheme="majorBidi"/>
                <w:sz w:val="16"/>
                <w:szCs w:val="16"/>
              </w:rPr>
            </w:pPr>
          </w:p>
          <w:p w:rsidR="000F64C2" w:rsidRPr="00041A1D" w:rsidRDefault="000F64C2" w:rsidP="00EF5B5A">
            <w:pPr>
              <w:pStyle w:val="TableParagraph"/>
              <w:ind w:left="142" w:right="694"/>
              <w:rPr>
                <w:rFonts w:asciiTheme="majorBidi" w:hAnsiTheme="majorBidi" w:cstheme="majorBidi"/>
                <w:sz w:val="16"/>
                <w:szCs w:val="16"/>
              </w:rPr>
            </w:pPr>
            <w:r w:rsidRPr="00041A1D">
              <w:rPr>
                <w:rFonts w:asciiTheme="majorBidi" w:hAnsiTheme="majorBidi" w:cstheme="majorBidi"/>
                <w:sz w:val="16"/>
                <w:szCs w:val="16"/>
              </w:rPr>
              <w:t>flying objects/radiations/heat</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Physical and mechanical laboratory</w:t>
            </w:r>
          </w:p>
          <w:p w:rsidR="000F64C2" w:rsidRPr="00041A1D" w:rsidRDefault="000F64C2" w:rsidP="00EF5B5A">
            <w:pPr>
              <w:pStyle w:val="TableParagraph"/>
              <w:spacing w:before="177"/>
              <w:ind w:left="142" w:right="694"/>
              <w:rPr>
                <w:rFonts w:asciiTheme="majorBidi" w:hAnsiTheme="majorBidi" w:cstheme="majorBidi"/>
                <w:sz w:val="16"/>
                <w:szCs w:val="16"/>
              </w:rPr>
            </w:pPr>
          </w:p>
        </w:tc>
      </w:tr>
      <w:tr w:rsidR="000F64C2" w:rsidRPr="00041A1D" w:rsidTr="00EF5B5A">
        <w:trPr>
          <w:trHeight w:val="501"/>
        </w:trPr>
        <w:tc>
          <w:tcPr>
            <w:tcW w:w="4420" w:type="dxa"/>
            <w:tcBorders>
              <w:right w:val="single" w:sz="4" w:space="0" w:color="000000"/>
            </w:tcBorders>
          </w:tcPr>
          <w:p w:rsidR="000F64C2" w:rsidRPr="00041A1D" w:rsidRDefault="000F64C2" w:rsidP="00EF5B5A">
            <w:pPr>
              <w:pStyle w:val="TableParagraph"/>
              <w:spacing w:before="38"/>
              <w:ind w:left="142" w:right="694"/>
              <w:rPr>
                <w:rFonts w:asciiTheme="majorBidi" w:hAnsiTheme="majorBidi" w:cstheme="majorBidi"/>
                <w:sz w:val="16"/>
                <w:szCs w:val="16"/>
              </w:rPr>
            </w:pPr>
            <w:r w:rsidRPr="00041A1D">
              <w:rPr>
                <w:rFonts w:asciiTheme="majorBidi" w:hAnsiTheme="majorBidi" w:cstheme="majorBidi"/>
                <w:sz w:val="16"/>
                <w:szCs w:val="16"/>
              </w:rPr>
              <w:t>Impact resistant safety glasses with side shields or protective masks</w:t>
            </w: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Flying objects</w:t>
            </w:r>
          </w:p>
        </w:tc>
        <w:tc>
          <w:tcPr>
            <w:tcW w:w="1967" w:type="dxa"/>
            <w:tcBorders>
              <w:lef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Machining</w:t>
            </w:r>
          </w:p>
        </w:tc>
      </w:tr>
      <w:tr w:rsidR="000F64C2" w:rsidRPr="00041A1D" w:rsidTr="00EF5B5A">
        <w:trPr>
          <w:trHeight w:val="1001"/>
        </w:trPr>
        <w:tc>
          <w:tcPr>
            <w:tcW w:w="4420" w:type="dxa"/>
            <w:tcBorders>
              <w:right w:val="single" w:sz="4" w:space="0" w:color="000000"/>
            </w:tcBorders>
          </w:tcPr>
          <w:p w:rsidR="000F64C2" w:rsidRPr="00041A1D" w:rsidRDefault="000F64C2" w:rsidP="00EF5B5A">
            <w:pPr>
              <w:pStyle w:val="TableParagraph"/>
              <w:spacing w:before="68"/>
              <w:ind w:left="142" w:right="694"/>
              <w:rPr>
                <w:rFonts w:asciiTheme="majorBidi" w:hAnsiTheme="majorBidi" w:cstheme="majorBidi"/>
                <w:sz w:val="16"/>
                <w:szCs w:val="16"/>
              </w:rPr>
            </w:pPr>
            <w:r w:rsidRPr="00041A1D">
              <w:rPr>
                <w:rFonts w:asciiTheme="majorBidi" w:hAnsiTheme="majorBidi" w:cstheme="majorBidi"/>
                <w:sz w:val="16"/>
                <w:szCs w:val="16"/>
              </w:rPr>
              <w:t>Face shields or special safety glasses or goggles equipped with the suitable lens for the job</w:t>
            </w:r>
          </w:p>
          <w:p w:rsidR="000F64C2" w:rsidRPr="00041A1D" w:rsidRDefault="000F64C2" w:rsidP="00EF5B5A">
            <w:pPr>
              <w:pStyle w:val="TableParagraph"/>
              <w:spacing w:before="157"/>
              <w:ind w:left="142" w:right="694"/>
              <w:rPr>
                <w:rFonts w:asciiTheme="majorBidi" w:hAnsiTheme="majorBidi" w:cstheme="majorBidi"/>
                <w:sz w:val="16"/>
                <w:szCs w:val="16"/>
              </w:rPr>
            </w:pPr>
          </w:p>
        </w:tc>
        <w:tc>
          <w:tcPr>
            <w:tcW w:w="2811" w:type="dxa"/>
            <w:tcBorders>
              <w:left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6"/>
                <w:szCs w:val="16"/>
              </w:rPr>
            </w:pPr>
            <w:r w:rsidRPr="00041A1D">
              <w:rPr>
                <w:rFonts w:asciiTheme="majorBidi" w:hAnsiTheme="majorBidi" w:cstheme="majorBidi"/>
                <w:sz w:val="16"/>
                <w:szCs w:val="16"/>
              </w:rPr>
              <w:t>Heat/glare</w:t>
            </w:r>
          </w:p>
          <w:p w:rsidR="000F64C2" w:rsidRPr="00041A1D" w:rsidRDefault="000F64C2" w:rsidP="00EF5B5A">
            <w:pPr>
              <w:pStyle w:val="TableParagraph"/>
              <w:spacing w:before="175"/>
              <w:ind w:left="142" w:right="694"/>
              <w:rPr>
                <w:rFonts w:asciiTheme="majorBidi" w:hAnsiTheme="majorBidi" w:cstheme="majorBidi"/>
                <w:sz w:val="16"/>
                <w:szCs w:val="16"/>
              </w:rPr>
            </w:pPr>
            <w:r w:rsidRPr="00041A1D">
              <w:rPr>
                <w:rFonts w:asciiTheme="majorBidi" w:hAnsiTheme="majorBidi" w:cstheme="majorBidi"/>
                <w:sz w:val="16"/>
                <w:szCs w:val="16"/>
              </w:rPr>
              <w:t>Sparks and splashes</w:t>
            </w:r>
          </w:p>
        </w:tc>
        <w:tc>
          <w:tcPr>
            <w:tcW w:w="1967" w:type="dxa"/>
            <w:tcBorders>
              <w:left w:val="single" w:sz="4" w:space="0" w:color="000000"/>
            </w:tcBorders>
          </w:tcPr>
          <w:p w:rsidR="000F64C2" w:rsidRPr="00041A1D" w:rsidRDefault="000F64C2" w:rsidP="00EF5B5A">
            <w:pPr>
              <w:pStyle w:val="TableParagraph"/>
              <w:spacing w:before="1"/>
              <w:ind w:left="142" w:right="694"/>
              <w:rPr>
                <w:rFonts w:asciiTheme="majorBidi" w:hAnsiTheme="majorBidi" w:cstheme="majorBidi"/>
                <w:sz w:val="16"/>
                <w:szCs w:val="16"/>
              </w:rPr>
            </w:pPr>
          </w:p>
          <w:p w:rsidR="000F64C2" w:rsidRPr="00041A1D" w:rsidRDefault="000F64C2" w:rsidP="00EF5B5A">
            <w:pPr>
              <w:pStyle w:val="TableParagraph"/>
              <w:spacing w:before="1"/>
              <w:ind w:left="142" w:right="694"/>
              <w:rPr>
                <w:rFonts w:asciiTheme="majorBidi" w:hAnsiTheme="majorBidi" w:cstheme="majorBidi"/>
                <w:sz w:val="16"/>
                <w:szCs w:val="16"/>
              </w:rPr>
            </w:pPr>
            <w:r w:rsidRPr="00041A1D">
              <w:rPr>
                <w:rFonts w:asciiTheme="majorBidi" w:hAnsiTheme="majorBidi" w:cstheme="majorBidi"/>
                <w:sz w:val="16"/>
                <w:szCs w:val="16"/>
              </w:rPr>
              <w:t>Melting of metals</w:t>
            </w:r>
          </w:p>
        </w:tc>
      </w:tr>
      <w:tr w:rsidR="000F64C2" w:rsidRPr="00041A1D" w:rsidTr="00EF5B5A">
        <w:trPr>
          <w:trHeight w:val="595"/>
        </w:trPr>
        <w:tc>
          <w:tcPr>
            <w:tcW w:w="4420" w:type="dxa"/>
            <w:tcBorders>
              <w:right w:val="single" w:sz="4" w:space="0" w:color="000000"/>
            </w:tcBorders>
          </w:tcPr>
          <w:p w:rsidR="000F64C2" w:rsidRPr="00041A1D" w:rsidRDefault="000F64C2" w:rsidP="00EF5B5A">
            <w:pPr>
              <w:pStyle w:val="TableParagraph"/>
              <w:spacing w:before="84"/>
              <w:ind w:left="142" w:right="694"/>
              <w:rPr>
                <w:rFonts w:asciiTheme="majorBidi" w:hAnsiTheme="majorBidi" w:cstheme="majorBidi"/>
                <w:sz w:val="16"/>
                <w:szCs w:val="16"/>
              </w:rPr>
            </w:pPr>
            <w:r w:rsidRPr="00041A1D">
              <w:rPr>
                <w:rFonts w:asciiTheme="majorBidi" w:hAnsiTheme="majorBidi" w:cstheme="majorBidi"/>
                <w:sz w:val="16"/>
                <w:szCs w:val="16"/>
              </w:rPr>
              <w:lastRenderedPageBreak/>
              <w:t>Impact resistant safety glasses with side shields or protective masks</w:t>
            </w:r>
          </w:p>
        </w:tc>
        <w:tc>
          <w:tcPr>
            <w:tcW w:w="2811" w:type="dxa"/>
            <w:tcBorders>
              <w:left w:val="single" w:sz="4" w:space="0" w:color="000000"/>
              <w:right w:val="single" w:sz="4" w:space="0" w:color="000000"/>
            </w:tcBorders>
          </w:tcPr>
          <w:p w:rsidR="000F64C2" w:rsidRPr="00041A1D" w:rsidRDefault="000F64C2" w:rsidP="00EF5B5A">
            <w:pPr>
              <w:pStyle w:val="TableParagraph"/>
              <w:spacing w:before="52"/>
              <w:ind w:left="142" w:right="694"/>
              <w:rPr>
                <w:rFonts w:asciiTheme="majorBidi" w:hAnsiTheme="majorBidi" w:cstheme="majorBidi"/>
                <w:sz w:val="16"/>
                <w:szCs w:val="16"/>
              </w:rPr>
            </w:pPr>
            <w:r w:rsidRPr="00041A1D">
              <w:rPr>
                <w:rFonts w:asciiTheme="majorBidi" w:hAnsiTheme="majorBidi" w:cstheme="majorBidi"/>
                <w:sz w:val="16"/>
                <w:szCs w:val="16"/>
              </w:rPr>
              <w:t>Flying objects/sparks</w:t>
            </w:r>
          </w:p>
        </w:tc>
        <w:tc>
          <w:tcPr>
            <w:tcW w:w="1967" w:type="dxa"/>
            <w:tcBorders>
              <w:left w:val="single" w:sz="4" w:space="0" w:color="000000"/>
            </w:tcBorders>
          </w:tcPr>
          <w:p w:rsidR="000F64C2" w:rsidRPr="00041A1D" w:rsidRDefault="000F64C2" w:rsidP="00EF5B5A">
            <w:pPr>
              <w:pStyle w:val="TableParagraph"/>
              <w:spacing w:before="52"/>
              <w:ind w:left="142" w:right="694"/>
              <w:rPr>
                <w:rFonts w:asciiTheme="majorBidi" w:hAnsiTheme="majorBidi" w:cstheme="majorBidi"/>
                <w:sz w:val="16"/>
                <w:szCs w:val="16"/>
              </w:rPr>
            </w:pPr>
            <w:r w:rsidRPr="00041A1D">
              <w:rPr>
                <w:rFonts w:asciiTheme="majorBidi" w:hAnsiTheme="majorBidi" w:cstheme="majorBidi"/>
                <w:sz w:val="16"/>
                <w:szCs w:val="16"/>
              </w:rPr>
              <w:t>Spot welding</w:t>
            </w:r>
          </w:p>
        </w:tc>
      </w:tr>
    </w:tbl>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167"/>
        <w:ind w:left="142" w:right="694"/>
        <w:rPr>
          <w:rFonts w:asciiTheme="majorBidi" w:hAnsiTheme="majorBidi" w:cstheme="majorBidi"/>
        </w:rPr>
      </w:pPr>
      <w:r w:rsidRPr="00041A1D">
        <w:rPr>
          <w:rFonts w:asciiTheme="majorBidi" w:hAnsiTheme="majorBidi" w:cstheme="majorBidi"/>
          <w:b/>
          <w:bCs/>
        </w:rPr>
        <w:lastRenderedPageBreak/>
        <w:t>Clause 51</w:t>
      </w:r>
      <w:r w:rsidRPr="00041A1D">
        <w:rPr>
          <w:rFonts w:asciiTheme="majorBidi" w:hAnsiTheme="majorBidi" w:cstheme="majorBidi"/>
        </w:rPr>
        <w:t>. The eye and face protective equipment must be stored according to the manufacturer's instructions and the instructions prepared by the respective company.</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52</w:t>
      </w:r>
      <w:r w:rsidRPr="00041A1D">
        <w:rPr>
          <w:rFonts w:asciiTheme="majorBidi" w:hAnsiTheme="majorBidi" w:cstheme="majorBidi"/>
        </w:rPr>
        <w:t>. In the case of a foreign object entering the eye, a specialist is required to remove the object.</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53.</w:t>
      </w:r>
      <w:r w:rsidRPr="00041A1D">
        <w:rPr>
          <w:rFonts w:asciiTheme="majorBidi" w:hAnsiTheme="majorBidi" w:cstheme="majorBidi"/>
        </w:rPr>
        <w:t xml:space="preserve"> The face shield is not intended to resist dust and shall not be used in a dusty environment.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Under such circumstances, it is recommended to use full-face masks equipped with dust filters.</w:t>
      </w: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54</w:t>
      </w:r>
      <w:r w:rsidRPr="00041A1D">
        <w:rPr>
          <w:rFonts w:asciiTheme="majorBidi" w:hAnsiTheme="majorBidi" w:cstheme="majorBidi"/>
        </w:rPr>
        <w:t>. To provide full protection against the penetration of liquids, acid-resistant helmets and full-face masks equipped with suitable filters for acid vapor</w:t>
      </w:r>
      <w:r>
        <w:rPr>
          <w:rFonts w:asciiTheme="majorBidi" w:hAnsiTheme="majorBidi" w:cstheme="majorBidi"/>
        </w:rPr>
        <w:t>s</w:t>
      </w:r>
      <w:r w:rsidRPr="00041A1D">
        <w:rPr>
          <w:rFonts w:asciiTheme="majorBidi" w:hAnsiTheme="majorBidi" w:cstheme="majorBidi"/>
        </w:rPr>
        <w:t xml:space="preserve"> are recommended for sampling</w:t>
      </w:r>
      <w:r>
        <w:rPr>
          <w:rFonts w:asciiTheme="majorBidi" w:hAnsiTheme="majorBidi" w:cstheme="majorBidi"/>
        </w:rPr>
        <w:t xml:space="preserve">, </w:t>
      </w:r>
      <w:r w:rsidRPr="00041A1D">
        <w:rPr>
          <w:rFonts w:asciiTheme="majorBidi" w:hAnsiTheme="majorBidi" w:cstheme="majorBidi"/>
        </w:rPr>
        <w:t>loading/</w:t>
      </w:r>
      <w:r>
        <w:rPr>
          <w:rFonts w:asciiTheme="majorBidi" w:hAnsiTheme="majorBidi" w:cstheme="majorBidi"/>
        </w:rPr>
        <w:t>discharging</w:t>
      </w:r>
      <w:r w:rsidRPr="00041A1D">
        <w:rPr>
          <w:rFonts w:asciiTheme="majorBidi" w:hAnsiTheme="majorBidi" w:cstheme="majorBidi"/>
        </w:rPr>
        <w:t xml:space="preserve"> </w:t>
      </w:r>
      <w:r>
        <w:rPr>
          <w:rFonts w:asciiTheme="majorBidi" w:hAnsiTheme="majorBidi" w:cstheme="majorBidi"/>
          <w:lang w:bidi="fa-IR"/>
        </w:rPr>
        <w:t xml:space="preserve">or displacing </w:t>
      </w:r>
      <w:r w:rsidRPr="00041A1D">
        <w:rPr>
          <w:rFonts w:asciiTheme="majorBidi" w:hAnsiTheme="majorBidi" w:cstheme="majorBidi"/>
        </w:rPr>
        <w:t>corrosive liquids such as acids, sodium hydroxide, etc. Acid-resistant safety glasses and special masks may also be attached to the helmet. In cases with a lower risk of hazards, acid-resistant safety glasses may suffice.</w:t>
      </w:r>
    </w:p>
    <w:p w:rsidR="000F64C2" w:rsidRPr="00041A1D" w:rsidRDefault="000F64C2" w:rsidP="000F64C2">
      <w:pPr>
        <w:pStyle w:val="BodyText"/>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55</w:t>
      </w:r>
      <w:r w:rsidRPr="00041A1D">
        <w:rPr>
          <w:rFonts w:asciiTheme="majorBidi" w:hAnsiTheme="majorBidi" w:cstheme="majorBidi"/>
        </w:rPr>
        <w:t xml:space="preserve">. During maintenance or cleaning of the vessels and machinery that contain - or have contained - acids or bases, and also </w:t>
      </w:r>
      <w:r>
        <w:rPr>
          <w:rFonts w:asciiTheme="majorBidi" w:hAnsiTheme="majorBidi" w:cstheme="majorBidi"/>
        </w:rPr>
        <w:t xml:space="preserve">during </w:t>
      </w:r>
      <w:r w:rsidRPr="00041A1D">
        <w:rPr>
          <w:rFonts w:asciiTheme="majorBidi" w:hAnsiTheme="majorBidi" w:cstheme="majorBidi"/>
        </w:rPr>
        <w:t>opening/closing the pipeline valves or starting the pumping of such chemicals, the workers are required to use acid-resistant helmets, safety glasses, face shields, or full-face masks equipped with filters suitable for acid vapor.</w:t>
      </w: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56</w:t>
      </w:r>
      <w:r w:rsidRPr="00041A1D">
        <w:rPr>
          <w:rFonts w:asciiTheme="majorBidi" w:hAnsiTheme="majorBidi" w:cstheme="majorBidi"/>
        </w:rPr>
        <w:t>. Arc welders are required to use welding helmets or shields (masks) with a correct, and approved, lens shade.</w:t>
      </w:r>
    </w:p>
    <w:p w:rsidR="000F64C2" w:rsidRPr="00041A1D" w:rsidRDefault="000F64C2" w:rsidP="000F64C2">
      <w:pPr>
        <w:pStyle w:val="BodyText"/>
        <w:spacing w:before="200"/>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Default="000F64C2" w:rsidP="000F64C2">
      <w:pPr>
        <w:ind w:left="142" w:right="694"/>
        <w:rPr>
          <w:rFonts w:asciiTheme="majorBidi" w:hAnsiTheme="majorBidi" w:cstheme="majorBidi"/>
        </w:rPr>
      </w:pPr>
    </w:p>
    <w:p w:rsidR="000F64C2" w:rsidRDefault="000F64C2" w:rsidP="000F64C2">
      <w:pPr>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26A6C">
          <w:type w:val="continuous"/>
          <w:pgSz w:w="12240" w:h="15840"/>
          <w:pgMar w:top="1420" w:right="0" w:bottom="1020" w:left="1340" w:header="720" w:footer="720" w:gutter="0"/>
          <w:cols w:space="720"/>
        </w:sectPr>
      </w:pPr>
    </w:p>
    <w:p w:rsidR="000F64C2" w:rsidRPr="00041A1D" w:rsidRDefault="000F64C2" w:rsidP="000F64C2">
      <w:pPr>
        <w:pStyle w:val="BodyText"/>
        <w:numPr>
          <w:ilvl w:val="0"/>
          <w:numId w:val="27"/>
        </w:numPr>
        <w:tabs>
          <w:tab w:val="left" w:pos="2361"/>
        </w:tabs>
        <w:spacing w:before="189"/>
        <w:ind w:right="694"/>
        <w:rPr>
          <w:rFonts w:asciiTheme="majorBidi" w:hAnsiTheme="majorBidi" w:cstheme="majorBidi"/>
        </w:rPr>
      </w:pPr>
      <w:r w:rsidRPr="00041A1D">
        <w:rPr>
          <w:rFonts w:asciiTheme="majorBidi" w:hAnsiTheme="majorBidi" w:cstheme="majorBidi"/>
        </w:rPr>
        <w:lastRenderedPageBreak/>
        <w:t>Note:</w:t>
      </w:r>
      <w:r w:rsidRPr="00041A1D">
        <w:rPr>
          <w:rFonts w:asciiTheme="majorBidi" w:hAnsiTheme="majorBidi" w:cstheme="majorBidi"/>
          <w:noProof/>
          <w:lang w:bidi="fa-IR"/>
        </w:rPr>
        <w:drawing>
          <wp:anchor distT="0" distB="0" distL="0" distR="0" simplePos="0" relativeHeight="251734016" behindDoc="0" locked="0" layoutInCell="1" allowOverlap="1" wp14:anchorId="60706639" wp14:editId="530E8B6C">
            <wp:simplePos x="0" y="0"/>
            <wp:positionH relativeFrom="page">
              <wp:posOffset>5742431</wp:posOffset>
            </wp:positionH>
            <wp:positionV relativeFrom="page">
              <wp:posOffset>276605</wp:posOffset>
            </wp:positionV>
            <wp:extent cx="542543" cy="438912"/>
            <wp:effectExtent l="0" t="0" r="0" b="0"/>
            <wp:wrapNone/>
            <wp:docPr id="2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15" cstate="print"/>
                    <a:stretch>
                      <a:fillRect/>
                    </a:stretch>
                  </pic:blipFill>
                  <pic:spPr>
                    <a:xfrm>
                      <a:off x="0" y="0"/>
                      <a:ext cx="542543" cy="438912"/>
                    </a:xfrm>
                    <a:prstGeom prst="rect">
                      <a:avLst/>
                    </a:prstGeom>
                  </pic:spPr>
                </pic:pic>
              </a:graphicData>
            </a:graphic>
          </wp:anchor>
        </w:drawing>
      </w:r>
      <w:r w:rsidRPr="00041A1D">
        <w:rPr>
          <w:rFonts w:asciiTheme="majorBidi" w:hAnsiTheme="majorBidi" w:cstheme="majorBidi"/>
        </w:rPr>
        <w:t xml:space="preserve"> The shade numbers required for industrial-grade safety glasses in different types of welding processes are presented in Table 3 based on the electrode size, amperage, and the thickness of the </w:t>
      </w:r>
      <w:proofErr w:type="spellStart"/>
      <w:r w:rsidRPr="00041A1D">
        <w:rPr>
          <w:rFonts w:asciiTheme="majorBidi" w:hAnsiTheme="majorBidi" w:cstheme="majorBidi"/>
        </w:rPr>
        <w:t>workpiece</w:t>
      </w:r>
      <w:proofErr w:type="spellEnd"/>
      <w:r w:rsidRPr="00041A1D">
        <w:rPr>
          <w:rFonts w:asciiTheme="majorBidi" w:hAnsiTheme="majorBidi" w:cstheme="majorBidi"/>
        </w:rPr>
        <w:t>.</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tbl>
      <w:tblPr>
        <w:tblpPr w:leftFromText="180" w:rightFromText="180" w:vertAnchor="page" w:horzAnchor="margin" w:tblpY="2941"/>
        <w:bidiVisu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104"/>
        <w:gridCol w:w="1578"/>
        <w:gridCol w:w="2629"/>
        <w:gridCol w:w="2498"/>
      </w:tblGrid>
      <w:tr w:rsidR="000F64C2" w:rsidRPr="00041A1D" w:rsidTr="00EF5B5A">
        <w:trPr>
          <w:trHeight w:val="409"/>
        </w:trPr>
        <w:tc>
          <w:tcPr>
            <w:tcW w:w="8809" w:type="dxa"/>
            <w:gridSpan w:val="4"/>
          </w:tcPr>
          <w:p w:rsidR="000F64C2" w:rsidRPr="00041A1D" w:rsidRDefault="000F64C2" w:rsidP="00EF5B5A">
            <w:pPr>
              <w:pStyle w:val="TableParagraph"/>
              <w:spacing w:before="3"/>
              <w:ind w:left="142" w:right="694"/>
              <w:rPr>
                <w:rFonts w:asciiTheme="majorBidi" w:hAnsiTheme="majorBidi" w:cstheme="majorBidi"/>
                <w:b/>
                <w:bCs/>
                <w:sz w:val="18"/>
                <w:szCs w:val="18"/>
              </w:rPr>
            </w:pPr>
            <w:r w:rsidRPr="00041A1D">
              <w:rPr>
                <w:rFonts w:asciiTheme="majorBidi" w:hAnsiTheme="majorBidi" w:cstheme="majorBidi"/>
                <w:b/>
                <w:bCs/>
                <w:sz w:val="18"/>
                <w:szCs w:val="18"/>
              </w:rPr>
              <w:lastRenderedPageBreak/>
              <w:t>Table 3. Selecting the correct safety glasses shade number.</w:t>
            </w:r>
          </w:p>
        </w:tc>
      </w:tr>
      <w:tr w:rsidR="000F64C2" w:rsidRPr="00041A1D" w:rsidTr="00EF5B5A">
        <w:trPr>
          <w:trHeight w:val="410"/>
        </w:trPr>
        <w:tc>
          <w:tcPr>
            <w:tcW w:w="2104" w:type="dxa"/>
          </w:tcPr>
          <w:p w:rsidR="000F64C2" w:rsidRPr="00041A1D" w:rsidRDefault="000F64C2" w:rsidP="00EF5B5A">
            <w:pPr>
              <w:pStyle w:val="TableParagraph"/>
              <w:spacing w:before="3"/>
              <w:ind w:left="142" w:right="694"/>
              <w:rPr>
                <w:rFonts w:asciiTheme="majorBidi" w:hAnsiTheme="majorBidi" w:cstheme="majorBidi"/>
                <w:b/>
                <w:bCs/>
                <w:sz w:val="18"/>
                <w:szCs w:val="18"/>
              </w:rPr>
            </w:pPr>
            <w:r w:rsidRPr="00041A1D">
              <w:rPr>
                <w:rFonts w:asciiTheme="majorBidi" w:hAnsiTheme="majorBidi" w:cstheme="majorBidi"/>
                <w:b/>
                <w:bCs/>
                <w:sz w:val="18"/>
                <w:szCs w:val="18"/>
              </w:rPr>
              <w:t>Minimum shade number</w:t>
            </w:r>
          </w:p>
        </w:tc>
        <w:tc>
          <w:tcPr>
            <w:tcW w:w="1578" w:type="dxa"/>
          </w:tcPr>
          <w:p w:rsidR="000F64C2" w:rsidRPr="00041A1D" w:rsidRDefault="000F64C2" w:rsidP="00EF5B5A">
            <w:pPr>
              <w:pStyle w:val="TableParagraph"/>
              <w:spacing w:before="3"/>
              <w:ind w:left="142" w:right="694"/>
              <w:rPr>
                <w:rFonts w:asciiTheme="majorBidi" w:hAnsiTheme="majorBidi" w:cstheme="majorBidi"/>
                <w:b/>
                <w:bCs/>
                <w:sz w:val="18"/>
                <w:szCs w:val="18"/>
              </w:rPr>
            </w:pPr>
            <w:r w:rsidRPr="00041A1D">
              <w:rPr>
                <w:rFonts w:asciiTheme="majorBidi" w:hAnsiTheme="majorBidi" w:cstheme="majorBidi"/>
                <w:b/>
                <w:bCs/>
                <w:sz w:val="18"/>
                <w:szCs w:val="18"/>
              </w:rPr>
              <w:t>Amperage</w:t>
            </w:r>
          </w:p>
        </w:tc>
        <w:tc>
          <w:tcPr>
            <w:tcW w:w="2629" w:type="dxa"/>
          </w:tcPr>
          <w:p w:rsidR="000F64C2" w:rsidRPr="00041A1D" w:rsidRDefault="000F64C2" w:rsidP="00EF5B5A">
            <w:pPr>
              <w:pStyle w:val="TableParagraph"/>
              <w:spacing w:before="3"/>
              <w:ind w:left="142" w:right="694"/>
              <w:rPr>
                <w:rFonts w:asciiTheme="majorBidi" w:hAnsiTheme="majorBidi" w:cstheme="majorBidi"/>
                <w:b/>
                <w:bCs/>
                <w:sz w:val="18"/>
                <w:szCs w:val="18"/>
              </w:rPr>
            </w:pPr>
            <w:r w:rsidRPr="00041A1D">
              <w:rPr>
                <w:rFonts w:asciiTheme="majorBidi" w:hAnsiTheme="majorBidi" w:cstheme="majorBidi"/>
                <w:b/>
                <w:bCs/>
                <w:sz w:val="18"/>
                <w:szCs w:val="18"/>
              </w:rPr>
              <w:t>Electrode Size (1/2 in).</w:t>
            </w:r>
          </w:p>
        </w:tc>
        <w:tc>
          <w:tcPr>
            <w:tcW w:w="2498" w:type="dxa"/>
          </w:tcPr>
          <w:p w:rsidR="000F64C2" w:rsidRPr="00041A1D" w:rsidRDefault="000F64C2" w:rsidP="00EF5B5A">
            <w:pPr>
              <w:pStyle w:val="TableParagraph"/>
              <w:spacing w:before="3"/>
              <w:ind w:left="142" w:right="694"/>
              <w:rPr>
                <w:rFonts w:asciiTheme="majorBidi" w:hAnsiTheme="majorBidi" w:cstheme="majorBidi"/>
                <w:b/>
                <w:bCs/>
                <w:sz w:val="18"/>
                <w:szCs w:val="18"/>
              </w:rPr>
            </w:pPr>
            <w:r w:rsidRPr="00041A1D">
              <w:rPr>
                <w:rFonts w:asciiTheme="majorBidi" w:hAnsiTheme="majorBidi" w:cstheme="majorBidi"/>
                <w:b/>
                <w:bCs/>
                <w:sz w:val="18"/>
                <w:szCs w:val="18"/>
              </w:rPr>
              <w:t>Type of Occupation</w:t>
            </w:r>
          </w:p>
        </w:tc>
      </w:tr>
      <w:tr w:rsidR="000F64C2" w:rsidRPr="00041A1D" w:rsidTr="00EF5B5A">
        <w:trPr>
          <w:trHeight w:val="373"/>
        </w:trPr>
        <w:tc>
          <w:tcPr>
            <w:tcW w:w="2104"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7</w:t>
            </w:r>
          </w:p>
        </w:tc>
        <w:tc>
          <w:tcPr>
            <w:tcW w:w="1578"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60</w:t>
            </w:r>
          </w:p>
        </w:tc>
        <w:tc>
          <w:tcPr>
            <w:tcW w:w="2629"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3</w:t>
            </w:r>
          </w:p>
        </w:tc>
        <w:tc>
          <w:tcPr>
            <w:tcW w:w="2498" w:type="dxa"/>
            <w:vMerge w:val="restart"/>
          </w:tcPr>
          <w:p w:rsidR="000F64C2" w:rsidRPr="00041A1D" w:rsidRDefault="000F64C2" w:rsidP="00EF5B5A">
            <w:pPr>
              <w:pStyle w:val="TableParagraph"/>
              <w:ind w:left="142" w:right="694"/>
              <w:rPr>
                <w:rFonts w:asciiTheme="majorBidi" w:hAnsiTheme="majorBidi" w:cstheme="majorBidi"/>
                <w:sz w:val="18"/>
                <w:szCs w:val="18"/>
              </w:rPr>
            </w:pPr>
          </w:p>
          <w:p w:rsidR="000F64C2" w:rsidRPr="00041A1D" w:rsidRDefault="000F64C2" w:rsidP="00EF5B5A">
            <w:pPr>
              <w:pStyle w:val="TableParagraph"/>
              <w:spacing w:before="8"/>
              <w:ind w:left="142" w:right="694"/>
              <w:rPr>
                <w:rFonts w:asciiTheme="majorBidi" w:hAnsiTheme="majorBidi" w:cstheme="majorBidi"/>
                <w:sz w:val="18"/>
                <w:szCs w:val="18"/>
              </w:rPr>
            </w:pPr>
          </w:p>
          <w:p w:rsidR="000F64C2" w:rsidRPr="00041A1D" w:rsidRDefault="000F64C2" w:rsidP="00EF5B5A">
            <w:pPr>
              <w:pStyle w:val="TableParagraph"/>
              <w:ind w:left="142" w:right="694"/>
              <w:rPr>
                <w:rFonts w:asciiTheme="majorBidi" w:hAnsiTheme="majorBidi" w:cstheme="majorBidi"/>
                <w:b/>
                <w:bCs/>
                <w:sz w:val="18"/>
                <w:szCs w:val="18"/>
              </w:rPr>
            </w:pPr>
            <w:r w:rsidRPr="00041A1D">
              <w:rPr>
                <w:rFonts w:asciiTheme="majorBidi" w:hAnsiTheme="majorBidi" w:cstheme="majorBidi"/>
                <w:b/>
                <w:bCs/>
                <w:sz w:val="18"/>
                <w:szCs w:val="18"/>
              </w:rPr>
              <w:t>Arc Welding</w:t>
            </w:r>
          </w:p>
        </w:tc>
      </w:tr>
      <w:tr w:rsidR="000F64C2" w:rsidRPr="00041A1D" w:rsidTr="00EF5B5A">
        <w:trPr>
          <w:trHeight w:val="364"/>
        </w:trPr>
        <w:tc>
          <w:tcPr>
            <w:tcW w:w="2104" w:type="dxa"/>
            <w:tcBorders>
              <w:top w:val="single" w:sz="4" w:space="0" w:color="000000"/>
              <w:bottom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8</w:t>
            </w:r>
          </w:p>
        </w:tc>
        <w:tc>
          <w:tcPr>
            <w:tcW w:w="1578" w:type="dxa"/>
            <w:tcBorders>
              <w:top w:val="single" w:sz="4" w:space="0" w:color="000000"/>
              <w:bottom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60-160</w:t>
            </w:r>
          </w:p>
        </w:tc>
        <w:tc>
          <w:tcPr>
            <w:tcW w:w="2629" w:type="dxa"/>
            <w:tcBorders>
              <w:top w:val="single" w:sz="4" w:space="0" w:color="000000"/>
              <w:bottom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3-5</w:t>
            </w: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64"/>
        </w:trPr>
        <w:tc>
          <w:tcPr>
            <w:tcW w:w="2104" w:type="dxa"/>
            <w:tcBorders>
              <w:top w:val="single" w:sz="4" w:space="0" w:color="000000"/>
              <w:bottom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bottom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160-250</w:t>
            </w:r>
          </w:p>
        </w:tc>
        <w:tc>
          <w:tcPr>
            <w:tcW w:w="2629" w:type="dxa"/>
            <w:tcBorders>
              <w:top w:val="single" w:sz="4" w:space="0" w:color="000000"/>
              <w:bottom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5-8</w:t>
            </w: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top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11</w:t>
            </w:r>
          </w:p>
        </w:tc>
        <w:tc>
          <w:tcPr>
            <w:tcW w:w="1578" w:type="dxa"/>
            <w:tcBorders>
              <w:top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250-550</w:t>
            </w:r>
          </w:p>
        </w:tc>
        <w:tc>
          <w:tcPr>
            <w:tcW w:w="2629" w:type="dxa"/>
            <w:tcBorders>
              <w:top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Above 8</w:t>
            </w: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83"/>
        </w:trPr>
        <w:tc>
          <w:tcPr>
            <w:tcW w:w="2104"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7</w:t>
            </w:r>
          </w:p>
        </w:tc>
        <w:tc>
          <w:tcPr>
            <w:tcW w:w="1578"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60</w:t>
            </w:r>
          </w:p>
        </w:tc>
        <w:tc>
          <w:tcPr>
            <w:tcW w:w="2629" w:type="dxa"/>
            <w:tcBorders>
              <w:bottom w:val="single" w:sz="4" w:space="0" w:color="000000"/>
            </w:tcBorders>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val="restart"/>
            <w:tcBorders>
              <w:bottom w:val="single" w:sz="4" w:space="0" w:color="000000"/>
            </w:tcBorders>
          </w:tcPr>
          <w:p w:rsidR="000F64C2" w:rsidRPr="00041A1D" w:rsidRDefault="000F64C2" w:rsidP="00EF5B5A">
            <w:pPr>
              <w:pStyle w:val="TableParagraph"/>
              <w:ind w:left="142" w:right="694"/>
              <w:rPr>
                <w:rFonts w:asciiTheme="majorBidi" w:hAnsiTheme="majorBidi" w:cstheme="majorBidi"/>
                <w:sz w:val="18"/>
                <w:szCs w:val="18"/>
              </w:rPr>
            </w:pPr>
          </w:p>
          <w:p w:rsidR="000F64C2" w:rsidRPr="00041A1D" w:rsidRDefault="000F64C2" w:rsidP="00EF5B5A">
            <w:pPr>
              <w:pStyle w:val="TableParagraph"/>
              <w:spacing w:before="8"/>
              <w:ind w:left="142" w:right="694"/>
              <w:rPr>
                <w:rFonts w:asciiTheme="majorBidi" w:hAnsiTheme="majorBidi" w:cstheme="majorBidi"/>
                <w:sz w:val="18"/>
                <w:szCs w:val="18"/>
              </w:rPr>
            </w:pPr>
          </w:p>
          <w:p w:rsidR="000F64C2" w:rsidRPr="00041A1D" w:rsidRDefault="000F64C2" w:rsidP="00EF5B5A">
            <w:pPr>
              <w:pStyle w:val="TableParagraph"/>
              <w:ind w:left="142" w:right="694"/>
              <w:rPr>
                <w:rFonts w:asciiTheme="majorBidi" w:hAnsiTheme="majorBidi" w:cstheme="majorBidi"/>
                <w:b/>
                <w:bCs/>
                <w:sz w:val="18"/>
                <w:szCs w:val="18"/>
              </w:rPr>
            </w:pPr>
            <w:r w:rsidRPr="00041A1D">
              <w:rPr>
                <w:rFonts w:asciiTheme="majorBidi" w:hAnsiTheme="majorBidi" w:cstheme="majorBidi"/>
                <w:b/>
                <w:bCs/>
                <w:sz w:val="18"/>
                <w:szCs w:val="18"/>
              </w:rPr>
              <w:t>Flux Core Arc Welding</w:t>
            </w:r>
          </w:p>
        </w:tc>
      </w:tr>
      <w:tr w:rsidR="000F64C2" w:rsidRPr="00041A1D" w:rsidTr="00EF5B5A">
        <w:trPr>
          <w:trHeight w:val="384"/>
        </w:trPr>
        <w:tc>
          <w:tcPr>
            <w:tcW w:w="2104" w:type="dxa"/>
            <w:tcBorders>
              <w:top w:val="single" w:sz="4" w:space="0" w:color="000000"/>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60-160</w:t>
            </w:r>
          </w:p>
        </w:tc>
        <w:tc>
          <w:tcPr>
            <w:tcW w:w="2629"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tcBorders>
              <w:top w:val="nil"/>
              <w:bottom w:val="single" w:sz="4" w:space="0" w:color="000000"/>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84"/>
        </w:trPr>
        <w:tc>
          <w:tcPr>
            <w:tcW w:w="2104" w:type="dxa"/>
            <w:tcBorders>
              <w:top w:val="single" w:sz="4" w:space="0" w:color="000000"/>
              <w:bottom w:val="single" w:sz="4" w:space="0" w:color="000000"/>
            </w:tcBorders>
          </w:tcPr>
          <w:p w:rsidR="000F64C2" w:rsidRPr="00041A1D" w:rsidRDefault="000F64C2" w:rsidP="00EF5B5A">
            <w:pPr>
              <w:pStyle w:val="TableParagraph"/>
              <w:spacing w:before="6"/>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bottom w:val="single" w:sz="4" w:space="0" w:color="000000"/>
            </w:tcBorders>
          </w:tcPr>
          <w:p w:rsidR="000F64C2" w:rsidRPr="00041A1D" w:rsidRDefault="000F64C2" w:rsidP="00EF5B5A">
            <w:pPr>
              <w:pStyle w:val="TableParagraph"/>
              <w:spacing w:before="6"/>
              <w:ind w:left="142" w:right="694"/>
              <w:rPr>
                <w:rFonts w:asciiTheme="majorBidi" w:hAnsiTheme="majorBidi" w:cstheme="majorBidi"/>
                <w:sz w:val="18"/>
                <w:szCs w:val="18"/>
              </w:rPr>
            </w:pPr>
            <w:r w:rsidRPr="00041A1D">
              <w:rPr>
                <w:rFonts w:asciiTheme="majorBidi" w:hAnsiTheme="majorBidi" w:cstheme="majorBidi"/>
                <w:sz w:val="18"/>
                <w:szCs w:val="18"/>
              </w:rPr>
              <w:t>160-250</w:t>
            </w:r>
          </w:p>
        </w:tc>
        <w:tc>
          <w:tcPr>
            <w:tcW w:w="2629"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tcBorders>
              <w:top w:val="nil"/>
              <w:bottom w:val="single" w:sz="4" w:space="0" w:color="000000"/>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84"/>
        </w:trPr>
        <w:tc>
          <w:tcPr>
            <w:tcW w:w="2104" w:type="dxa"/>
            <w:tcBorders>
              <w:top w:val="single" w:sz="4" w:space="0" w:color="000000"/>
              <w:bottom w:val="single" w:sz="4" w:space="0" w:color="000000"/>
            </w:tcBorders>
          </w:tcPr>
          <w:p w:rsidR="000F64C2" w:rsidRPr="00041A1D" w:rsidRDefault="000F64C2" w:rsidP="00EF5B5A">
            <w:pPr>
              <w:pStyle w:val="TableParagraph"/>
              <w:spacing w:before="5"/>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bottom w:val="single" w:sz="4" w:space="0" w:color="000000"/>
            </w:tcBorders>
          </w:tcPr>
          <w:p w:rsidR="000F64C2" w:rsidRPr="00041A1D" w:rsidRDefault="000F64C2" w:rsidP="00EF5B5A">
            <w:pPr>
              <w:pStyle w:val="TableParagraph"/>
              <w:spacing w:before="5"/>
              <w:ind w:left="142" w:right="694"/>
              <w:rPr>
                <w:rFonts w:asciiTheme="majorBidi" w:hAnsiTheme="majorBidi" w:cstheme="majorBidi"/>
                <w:sz w:val="18"/>
                <w:szCs w:val="18"/>
              </w:rPr>
            </w:pPr>
            <w:r w:rsidRPr="00041A1D">
              <w:rPr>
                <w:rFonts w:asciiTheme="majorBidi" w:hAnsiTheme="majorBidi" w:cstheme="majorBidi"/>
                <w:sz w:val="18"/>
                <w:szCs w:val="18"/>
              </w:rPr>
              <w:t>250-550</w:t>
            </w:r>
          </w:p>
        </w:tc>
        <w:tc>
          <w:tcPr>
            <w:tcW w:w="2629"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tcBorders>
              <w:top w:val="nil"/>
              <w:bottom w:val="single" w:sz="4" w:space="0" w:color="000000"/>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4"/>
        </w:trPr>
        <w:tc>
          <w:tcPr>
            <w:tcW w:w="2104" w:type="dxa"/>
            <w:tcBorders>
              <w:top w:val="single" w:sz="4" w:space="0" w:color="000000"/>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8</w:t>
            </w:r>
          </w:p>
        </w:tc>
        <w:tc>
          <w:tcPr>
            <w:tcW w:w="1578" w:type="dxa"/>
            <w:tcBorders>
              <w:top w:val="single" w:sz="4" w:space="0" w:color="000000"/>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50</w:t>
            </w:r>
          </w:p>
        </w:tc>
        <w:tc>
          <w:tcPr>
            <w:tcW w:w="2629" w:type="dxa"/>
            <w:vMerge w:val="restart"/>
            <w:tcBorders>
              <w:top w:val="single" w:sz="4" w:space="0" w:color="000000"/>
            </w:tcBorders>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val="restart"/>
            <w:tcBorders>
              <w:top w:val="single" w:sz="4" w:space="0" w:color="000000"/>
            </w:tcBorders>
          </w:tcPr>
          <w:p w:rsidR="000F64C2" w:rsidRPr="00041A1D" w:rsidRDefault="000F64C2" w:rsidP="00EF5B5A">
            <w:pPr>
              <w:pStyle w:val="TableParagraph"/>
              <w:spacing w:before="5"/>
              <w:ind w:left="142" w:right="694"/>
              <w:rPr>
                <w:rFonts w:asciiTheme="majorBidi" w:hAnsiTheme="majorBidi" w:cstheme="majorBidi"/>
                <w:sz w:val="18"/>
                <w:szCs w:val="18"/>
              </w:rPr>
            </w:pPr>
          </w:p>
          <w:p w:rsidR="000F64C2" w:rsidRPr="00041A1D" w:rsidRDefault="000F64C2" w:rsidP="00EF5B5A">
            <w:pPr>
              <w:pStyle w:val="TableParagraph"/>
              <w:ind w:left="142" w:right="694"/>
              <w:rPr>
                <w:rFonts w:asciiTheme="majorBidi" w:hAnsiTheme="majorBidi" w:cstheme="majorBidi"/>
                <w:b/>
                <w:bCs/>
                <w:sz w:val="18"/>
                <w:szCs w:val="18"/>
              </w:rPr>
            </w:pPr>
            <w:r w:rsidRPr="00041A1D">
              <w:rPr>
                <w:rFonts w:asciiTheme="majorBidi" w:hAnsiTheme="majorBidi" w:cstheme="majorBidi"/>
                <w:b/>
                <w:bCs/>
                <w:sz w:val="18"/>
                <w:szCs w:val="18"/>
              </w:rPr>
              <w:t>TIG Welding</w:t>
            </w:r>
          </w:p>
        </w:tc>
      </w:tr>
      <w:tr w:rsidR="000F64C2" w:rsidRPr="00041A1D" w:rsidTr="00EF5B5A">
        <w:trPr>
          <w:trHeight w:val="364"/>
        </w:trPr>
        <w:tc>
          <w:tcPr>
            <w:tcW w:w="2104" w:type="dxa"/>
            <w:tcBorders>
              <w:top w:val="single" w:sz="4" w:space="0" w:color="000000"/>
              <w:bottom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8</w:t>
            </w:r>
          </w:p>
        </w:tc>
        <w:tc>
          <w:tcPr>
            <w:tcW w:w="1578" w:type="dxa"/>
            <w:tcBorders>
              <w:top w:val="single" w:sz="4" w:space="0" w:color="000000"/>
              <w:bottom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50-150</w:t>
            </w: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top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250-500</w:t>
            </w: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500</w:t>
            </w:r>
          </w:p>
        </w:tc>
        <w:tc>
          <w:tcPr>
            <w:tcW w:w="2629"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Light</w:t>
            </w:r>
          </w:p>
        </w:tc>
        <w:tc>
          <w:tcPr>
            <w:tcW w:w="2498" w:type="dxa"/>
            <w:vMerge w:val="restart"/>
          </w:tcPr>
          <w:p w:rsidR="000F64C2" w:rsidRPr="00041A1D" w:rsidRDefault="000F64C2" w:rsidP="00EF5B5A">
            <w:pPr>
              <w:pStyle w:val="TableParagraph"/>
              <w:spacing w:before="14"/>
              <w:ind w:left="142" w:right="694"/>
              <w:rPr>
                <w:rFonts w:asciiTheme="majorBidi" w:hAnsiTheme="majorBidi" w:cstheme="majorBidi"/>
                <w:sz w:val="18"/>
                <w:szCs w:val="18"/>
              </w:rPr>
            </w:pPr>
          </w:p>
          <w:p w:rsidR="000F64C2" w:rsidRPr="00041A1D" w:rsidRDefault="000F64C2" w:rsidP="00EF5B5A">
            <w:pPr>
              <w:pStyle w:val="TableParagraph"/>
              <w:ind w:left="142" w:right="694"/>
              <w:rPr>
                <w:rFonts w:asciiTheme="majorBidi" w:hAnsiTheme="majorBidi" w:cstheme="majorBidi"/>
                <w:b/>
                <w:bCs/>
                <w:sz w:val="18"/>
                <w:szCs w:val="18"/>
              </w:rPr>
            </w:pPr>
            <w:r w:rsidRPr="00041A1D">
              <w:rPr>
                <w:rFonts w:asciiTheme="majorBidi" w:hAnsiTheme="majorBidi" w:cstheme="majorBidi"/>
                <w:b/>
                <w:bCs/>
                <w:sz w:val="18"/>
                <w:szCs w:val="18"/>
              </w:rPr>
              <w:t>Oxy-Fuel Cutting</w:t>
            </w:r>
          </w:p>
        </w:tc>
      </w:tr>
      <w:tr w:rsidR="000F64C2" w:rsidRPr="00041A1D" w:rsidTr="00EF5B5A">
        <w:trPr>
          <w:trHeight w:val="373"/>
        </w:trPr>
        <w:tc>
          <w:tcPr>
            <w:tcW w:w="2104" w:type="dxa"/>
            <w:tcBorders>
              <w:top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11</w:t>
            </w:r>
          </w:p>
        </w:tc>
        <w:tc>
          <w:tcPr>
            <w:tcW w:w="1578" w:type="dxa"/>
            <w:tcBorders>
              <w:top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500-1000</w:t>
            </w:r>
          </w:p>
        </w:tc>
        <w:tc>
          <w:tcPr>
            <w:tcW w:w="2629" w:type="dxa"/>
            <w:tcBorders>
              <w:top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Heavy</w:t>
            </w: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6</w:t>
            </w:r>
          </w:p>
        </w:tc>
        <w:tc>
          <w:tcPr>
            <w:tcW w:w="1578"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20</w:t>
            </w:r>
          </w:p>
        </w:tc>
        <w:tc>
          <w:tcPr>
            <w:tcW w:w="2629" w:type="dxa"/>
            <w:vMerge w:val="restart"/>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val="restart"/>
          </w:tcPr>
          <w:p w:rsidR="000F64C2" w:rsidRPr="00041A1D" w:rsidRDefault="000F64C2" w:rsidP="00EF5B5A">
            <w:pPr>
              <w:pStyle w:val="TableParagraph"/>
              <w:ind w:left="142" w:right="694"/>
              <w:rPr>
                <w:rFonts w:asciiTheme="majorBidi" w:hAnsiTheme="majorBidi" w:cstheme="majorBidi"/>
                <w:sz w:val="18"/>
                <w:szCs w:val="18"/>
              </w:rPr>
            </w:pPr>
          </w:p>
          <w:p w:rsidR="000F64C2" w:rsidRPr="00041A1D" w:rsidRDefault="000F64C2" w:rsidP="00EF5B5A">
            <w:pPr>
              <w:pStyle w:val="TableParagraph"/>
              <w:spacing w:before="7"/>
              <w:ind w:left="142" w:right="694"/>
              <w:rPr>
                <w:rFonts w:asciiTheme="majorBidi" w:hAnsiTheme="majorBidi" w:cstheme="majorBidi"/>
                <w:sz w:val="18"/>
                <w:szCs w:val="18"/>
              </w:rPr>
            </w:pPr>
          </w:p>
          <w:p w:rsidR="000F64C2" w:rsidRPr="00041A1D" w:rsidRDefault="000F64C2" w:rsidP="00EF5B5A">
            <w:pPr>
              <w:pStyle w:val="TableParagraph"/>
              <w:spacing w:before="1"/>
              <w:ind w:left="142" w:right="694"/>
              <w:rPr>
                <w:rFonts w:asciiTheme="majorBidi" w:hAnsiTheme="majorBidi" w:cstheme="majorBidi"/>
                <w:b/>
                <w:bCs/>
                <w:sz w:val="18"/>
                <w:szCs w:val="18"/>
              </w:rPr>
            </w:pPr>
            <w:r w:rsidRPr="00041A1D">
              <w:rPr>
                <w:rFonts w:asciiTheme="majorBidi" w:hAnsiTheme="majorBidi" w:cstheme="majorBidi"/>
                <w:b/>
                <w:bCs/>
                <w:sz w:val="18"/>
                <w:szCs w:val="18"/>
              </w:rPr>
              <w:t>Plasma Arc Welding</w:t>
            </w:r>
          </w:p>
        </w:tc>
      </w:tr>
      <w:tr w:rsidR="000F64C2" w:rsidRPr="00041A1D" w:rsidTr="00EF5B5A">
        <w:trPr>
          <w:trHeight w:val="364"/>
        </w:trPr>
        <w:tc>
          <w:tcPr>
            <w:tcW w:w="2104" w:type="dxa"/>
            <w:tcBorders>
              <w:top w:val="single" w:sz="4" w:space="0" w:color="000000"/>
              <w:bottom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8</w:t>
            </w:r>
          </w:p>
        </w:tc>
        <w:tc>
          <w:tcPr>
            <w:tcW w:w="1578" w:type="dxa"/>
            <w:tcBorders>
              <w:top w:val="single" w:sz="4" w:space="0" w:color="000000"/>
              <w:bottom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20-100</w:t>
            </w: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64"/>
        </w:trPr>
        <w:tc>
          <w:tcPr>
            <w:tcW w:w="2104" w:type="dxa"/>
            <w:tcBorders>
              <w:top w:val="single" w:sz="4" w:space="0" w:color="000000"/>
              <w:bottom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bottom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100-400</w:t>
            </w: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4"/>
        </w:trPr>
        <w:tc>
          <w:tcPr>
            <w:tcW w:w="2104" w:type="dxa"/>
            <w:tcBorders>
              <w:top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11</w:t>
            </w:r>
          </w:p>
        </w:tc>
        <w:tc>
          <w:tcPr>
            <w:tcW w:w="1578" w:type="dxa"/>
            <w:tcBorders>
              <w:top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400-800</w:t>
            </w: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2"/>
        </w:trPr>
        <w:tc>
          <w:tcPr>
            <w:tcW w:w="2104"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8</w:t>
            </w:r>
          </w:p>
        </w:tc>
        <w:tc>
          <w:tcPr>
            <w:tcW w:w="1578"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Below 300</w:t>
            </w:r>
          </w:p>
        </w:tc>
        <w:tc>
          <w:tcPr>
            <w:tcW w:w="2629" w:type="dxa"/>
            <w:tcBorders>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18"/>
                <w:szCs w:val="18"/>
              </w:rPr>
            </w:pPr>
            <w:r w:rsidRPr="00041A1D">
              <w:rPr>
                <w:rFonts w:asciiTheme="majorBidi" w:hAnsiTheme="majorBidi" w:cstheme="majorBidi"/>
                <w:sz w:val="18"/>
                <w:szCs w:val="18"/>
              </w:rPr>
              <w:t>Light</w:t>
            </w:r>
          </w:p>
        </w:tc>
        <w:tc>
          <w:tcPr>
            <w:tcW w:w="2498" w:type="dxa"/>
            <w:vMerge w:val="restart"/>
          </w:tcPr>
          <w:p w:rsidR="000F64C2" w:rsidRPr="00041A1D" w:rsidRDefault="000F64C2" w:rsidP="00EF5B5A">
            <w:pPr>
              <w:pStyle w:val="TableParagraph"/>
              <w:spacing w:before="3"/>
              <w:ind w:left="142" w:right="694"/>
              <w:rPr>
                <w:rFonts w:asciiTheme="majorBidi" w:hAnsiTheme="majorBidi" w:cstheme="majorBidi"/>
                <w:sz w:val="18"/>
                <w:szCs w:val="18"/>
              </w:rPr>
            </w:pPr>
          </w:p>
          <w:p w:rsidR="000F64C2" w:rsidRPr="00041A1D" w:rsidRDefault="000F64C2" w:rsidP="00EF5B5A">
            <w:pPr>
              <w:pStyle w:val="TableParagraph"/>
              <w:ind w:left="142" w:right="694"/>
              <w:rPr>
                <w:rFonts w:asciiTheme="majorBidi" w:hAnsiTheme="majorBidi" w:cstheme="majorBidi"/>
                <w:b/>
                <w:bCs/>
                <w:sz w:val="18"/>
                <w:szCs w:val="18"/>
              </w:rPr>
            </w:pPr>
            <w:r w:rsidRPr="00041A1D">
              <w:rPr>
                <w:rFonts w:asciiTheme="majorBidi" w:hAnsiTheme="majorBidi" w:cstheme="majorBidi"/>
                <w:b/>
                <w:bCs/>
                <w:sz w:val="18"/>
                <w:szCs w:val="18"/>
              </w:rPr>
              <w:t>Plasma Cutting</w:t>
            </w:r>
          </w:p>
        </w:tc>
      </w:tr>
      <w:tr w:rsidR="000F64C2" w:rsidRPr="00041A1D" w:rsidTr="00EF5B5A">
        <w:trPr>
          <w:trHeight w:val="365"/>
        </w:trPr>
        <w:tc>
          <w:tcPr>
            <w:tcW w:w="2104" w:type="dxa"/>
            <w:tcBorders>
              <w:top w:val="single" w:sz="4" w:space="0" w:color="000000"/>
              <w:bottom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9</w:t>
            </w:r>
          </w:p>
        </w:tc>
        <w:tc>
          <w:tcPr>
            <w:tcW w:w="1578" w:type="dxa"/>
            <w:tcBorders>
              <w:top w:val="single" w:sz="4" w:space="0" w:color="000000"/>
              <w:bottom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300-400</w:t>
            </w:r>
          </w:p>
        </w:tc>
        <w:tc>
          <w:tcPr>
            <w:tcW w:w="2629" w:type="dxa"/>
            <w:tcBorders>
              <w:top w:val="single" w:sz="4" w:space="0" w:color="000000"/>
              <w:bottom w:val="single" w:sz="4" w:space="0" w:color="000000"/>
            </w:tcBorders>
          </w:tcPr>
          <w:p w:rsidR="000F64C2" w:rsidRPr="00041A1D" w:rsidRDefault="000F64C2" w:rsidP="00EF5B5A">
            <w:pPr>
              <w:pStyle w:val="TableParagraph"/>
              <w:spacing w:line="322" w:lineRule="exact"/>
              <w:ind w:left="142" w:right="694"/>
              <w:rPr>
                <w:rFonts w:asciiTheme="majorBidi" w:hAnsiTheme="majorBidi" w:cstheme="majorBidi"/>
                <w:sz w:val="18"/>
                <w:szCs w:val="18"/>
              </w:rPr>
            </w:pPr>
            <w:r w:rsidRPr="00041A1D">
              <w:rPr>
                <w:rFonts w:asciiTheme="majorBidi" w:hAnsiTheme="majorBidi" w:cstheme="majorBidi"/>
                <w:sz w:val="18"/>
                <w:szCs w:val="18"/>
              </w:rPr>
              <w:t>Medium</w:t>
            </w: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top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10</w:t>
            </w:r>
          </w:p>
        </w:tc>
        <w:tc>
          <w:tcPr>
            <w:tcW w:w="1578" w:type="dxa"/>
            <w:tcBorders>
              <w:top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400-800</w:t>
            </w:r>
          </w:p>
        </w:tc>
        <w:tc>
          <w:tcPr>
            <w:tcW w:w="2629" w:type="dxa"/>
            <w:tcBorders>
              <w:top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Heavy</w:t>
            </w: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bottom w:val="single" w:sz="4" w:space="0" w:color="000000"/>
            </w:tcBorders>
          </w:tcPr>
          <w:p w:rsidR="000F64C2" w:rsidRPr="00041A1D" w:rsidRDefault="000F64C2" w:rsidP="00EF5B5A">
            <w:pPr>
              <w:pStyle w:val="TableParagraph"/>
              <w:spacing w:before="5"/>
              <w:ind w:left="142" w:right="694"/>
              <w:rPr>
                <w:rFonts w:asciiTheme="majorBidi" w:hAnsiTheme="majorBidi" w:cstheme="majorBidi"/>
                <w:sz w:val="18"/>
                <w:szCs w:val="18"/>
              </w:rPr>
            </w:pPr>
            <w:r w:rsidRPr="00041A1D">
              <w:rPr>
                <w:rFonts w:asciiTheme="majorBidi" w:hAnsiTheme="majorBidi" w:cstheme="majorBidi"/>
                <w:sz w:val="18"/>
                <w:szCs w:val="18"/>
              </w:rPr>
              <w:t>3</w:t>
            </w:r>
          </w:p>
        </w:tc>
        <w:tc>
          <w:tcPr>
            <w:tcW w:w="1578" w:type="dxa"/>
            <w:vMerge w:val="restart"/>
          </w:tcPr>
          <w:p w:rsidR="000F64C2" w:rsidRPr="00041A1D" w:rsidRDefault="000F64C2" w:rsidP="00EF5B5A">
            <w:pPr>
              <w:pStyle w:val="TableParagraph"/>
              <w:ind w:left="142" w:right="694"/>
              <w:rPr>
                <w:rFonts w:asciiTheme="majorBidi" w:hAnsiTheme="majorBidi" w:cstheme="majorBidi"/>
                <w:sz w:val="18"/>
                <w:szCs w:val="18"/>
              </w:rPr>
            </w:pPr>
          </w:p>
        </w:tc>
        <w:tc>
          <w:tcPr>
            <w:tcW w:w="2629" w:type="dxa"/>
            <w:vMerge w:val="restart"/>
          </w:tcPr>
          <w:p w:rsidR="000F64C2" w:rsidRPr="00041A1D" w:rsidRDefault="000F64C2" w:rsidP="00EF5B5A">
            <w:pPr>
              <w:pStyle w:val="TableParagraph"/>
              <w:ind w:left="142" w:right="694"/>
              <w:rPr>
                <w:rFonts w:asciiTheme="majorBidi" w:hAnsiTheme="majorBidi" w:cstheme="majorBidi"/>
                <w:sz w:val="18"/>
                <w:szCs w:val="18"/>
              </w:rPr>
            </w:pPr>
          </w:p>
        </w:tc>
        <w:tc>
          <w:tcPr>
            <w:tcW w:w="2498" w:type="dxa"/>
            <w:vMerge w:val="restart"/>
          </w:tcPr>
          <w:p w:rsidR="000F64C2" w:rsidRPr="00041A1D" w:rsidRDefault="000F64C2" w:rsidP="00EF5B5A">
            <w:pPr>
              <w:pStyle w:val="TableParagraph"/>
              <w:spacing w:before="7"/>
              <w:ind w:left="142" w:right="694"/>
              <w:rPr>
                <w:rFonts w:asciiTheme="majorBidi" w:hAnsiTheme="majorBidi" w:cstheme="majorBidi"/>
                <w:sz w:val="18"/>
                <w:szCs w:val="18"/>
              </w:rPr>
            </w:pPr>
          </w:p>
          <w:p w:rsidR="000F64C2" w:rsidRPr="00041A1D" w:rsidRDefault="000F64C2" w:rsidP="00EF5B5A">
            <w:pPr>
              <w:pStyle w:val="TableParagraph"/>
              <w:spacing w:before="1" w:line="285" w:lineRule="auto"/>
              <w:ind w:left="142" w:right="694"/>
              <w:rPr>
                <w:rFonts w:asciiTheme="majorBidi" w:hAnsiTheme="majorBidi" w:cstheme="majorBidi"/>
                <w:b/>
                <w:bCs/>
                <w:sz w:val="18"/>
                <w:szCs w:val="18"/>
              </w:rPr>
            </w:pPr>
            <w:r w:rsidRPr="00041A1D">
              <w:rPr>
                <w:rFonts w:asciiTheme="majorBidi" w:hAnsiTheme="majorBidi" w:cstheme="majorBidi"/>
                <w:b/>
                <w:bCs/>
                <w:sz w:val="18"/>
                <w:szCs w:val="18"/>
              </w:rPr>
              <w:t>Riveting, Soldering, MIG welding</w:t>
            </w:r>
          </w:p>
        </w:tc>
      </w:tr>
      <w:tr w:rsidR="000F64C2" w:rsidRPr="00041A1D" w:rsidTr="00EF5B5A">
        <w:trPr>
          <w:trHeight w:val="364"/>
        </w:trPr>
        <w:tc>
          <w:tcPr>
            <w:tcW w:w="2104" w:type="dxa"/>
            <w:tcBorders>
              <w:top w:val="single" w:sz="4" w:space="0" w:color="000000"/>
              <w:bottom w:val="single" w:sz="4" w:space="0" w:color="000000"/>
            </w:tcBorders>
          </w:tcPr>
          <w:p w:rsidR="000F64C2" w:rsidRPr="00041A1D" w:rsidRDefault="000F64C2" w:rsidP="00EF5B5A">
            <w:pPr>
              <w:pStyle w:val="TableParagraph"/>
              <w:spacing w:line="321" w:lineRule="exact"/>
              <w:ind w:left="142" w:right="694"/>
              <w:rPr>
                <w:rFonts w:asciiTheme="majorBidi" w:hAnsiTheme="majorBidi" w:cstheme="majorBidi"/>
                <w:sz w:val="18"/>
                <w:szCs w:val="18"/>
              </w:rPr>
            </w:pPr>
            <w:r w:rsidRPr="00041A1D">
              <w:rPr>
                <w:rFonts w:asciiTheme="majorBidi" w:hAnsiTheme="majorBidi" w:cstheme="majorBidi"/>
                <w:sz w:val="18"/>
                <w:szCs w:val="18"/>
              </w:rPr>
              <w:t>2</w:t>
            </w:r>
          </w:p>
        </w:tc>
        <w:tc>
          <w:tcPr>
            <w:tcW w:w="1578"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373"/>
        </w:trPr>
        <w:tc>
          <w:tcPr>
            <w:tcW w:w="2104" w:type="dxa"/>
            <w:tcBorders>
              <w:top w:val="single" w:sz="4" w:space="0" w:color="000000"/>
            </w:tcBorders>
          </w:tcPr>
          <w:p w:rsidR="000F64C2" w:rsidRPr="00041A1D" w:rsidRDefault="000F64C2" w:rsidP="00EF5B5A">
            <w:pPr>
              <w:pStyle w:val="TableParagraph"/>
              <w:spacing w:line="320" w:lineRule="exact"/>
              <w:ind w:left="142" w:right="694"/>
              <w:rPr>
                <w:rFonts w:asciiTheme="majorBidi" w:hAnsiTheme="majorBidi" w:cstheme="majorBidi"/>
                <w:sz w:val="18"/>
                <w:szCs w:val="18"/>
              </w:rPr>
            </w:pPr>
            <w:r w:rsidRPr="00041A1D">
              <w:rPr>
                <w:rFonts w:asciiTheme="majorBidi" w:hAnsiTheme="majorBidi" w:cstheme="majorBidi"/>
                <w:sz w:val="18"/>
                <w:szCs w:val="18"/>
              </w:rPr>
              <w:t>14</w:t>
            </w:r>
          </w:p>
        </w:tc>
        <w:tc>
          <w:tcPr>
            <w:tcW w:w="1578"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629"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2498"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bl>
    <w:p w:rsidR="000F64C2" w:rsidRPr="00041A1D" w:rsidRDefault="000F64C2" w:rsidP="000A3B76">
      <w:pPr>
        <w:pStyle w:val="BodyText"/>
        <w:spacing w:before="0"/>
        <w:ind w:right="694"/>
        <w:rPr>
          <w:rFonts w:asciiTheme="majorBidi" w:hAnsiTheme="majorBidi" w:cstheme="majorBidi"/>
          <w:sz w:val="13"/>
        </w:rPr>
      </w:pPr>
      <w:r w:rsidRPr="00041A1D">
        <w:rPr>
          <w:rFonts w:asciiTheme="majorBidi" w:hAnsiTheme="majorBidi" w:cstheme="majorBidi"/>
          <w:noProof/>
          <w:lang w:bidi="fa-IR"/>
        </w:rPr>
        <w:drawing>
          <wp:anchor distT="0" distB="0" distL="0" distR="0" simplePos="0" relativeHeight="251735040" behindDoc="0" locked="0" layoutInCell="1" allowOverlap="1" wp14:anchorId="601E56E3" wp14:editId="06F83496">
            <wp:simplePos x="0" y="0"/>
            <wp:positionH relativeFrom="page">
              <wp:posOffset>5742431</wp:posOffset>
            </wp:positionH>
            <wp:positionV relativeFrom="page">
              <wp:posOffset>276605</wp:posOffset>
            </wp:positionV>
            <wp:extent cx="542543" cy="438912"/>
            <wp:effectExtent l="0" t="0" r="0" b="0"/>
            <wp:wrapNone/>
            <wp:docPr id="22"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16" cstate="print"/>
                    <a:stretch>
                      <a:fillRect/>
                    </a:stretch>
                  </pic:blipFill>
                  <pic:spPr>
                    <a:xfrm>
                      <a:off x="0" y="0"/>
                      <a:ext cx="542543" cy="438912"/>
                    </a:xfrm>
                    <a:prstGeom prst="rect">
                      <a:avLst/>
                    </a:prstGeom>
                  </pic:spPr>
                </pic:pic>
              </a:graphicData>
            </a:graphic>
          </wp:anchor>
        </w:drawing>
      </w: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b/>
          <w:bCs/>
        </w:rPr>
      </w:pPr>
    </w:p>
    <w:p w:rsidR="000A3B76" w:rsidRDefault="000A3B76"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57</w:t>
      </w:r>
      <w:r w:rsidRPr="00041A1D">
        <w:rPr>
          <w:rFonts w:asciiTheme="majorBidi" w:hAnsiTheme="majorBidi" w:cstheme="majorBidi"/>
        </w:rPr>
        <w:t xml:space="preserve">. The protective lens of the welding helmet must be protected against hot flying debris by a second lens that is placed over it. When cleaning the weld, the welder must use the clear lens embedded in the helmet. If the welding helmet is not equipped with a clear lens, the welder is expected to proceed </w:t>
      </w:r>
      <w:r w:rsidRPr="00041A1D">
        <w:rPr>
          <w:rFonts w:asciiTheme="majorBidi" w:hAnsiTheme="majorBidi" w:cstheme="majorBidi"/>
        </w:rPr>
        <w:lastRenderedPageBreak/>
        <w:t>to use a clear safety glass to protect their eyes against flying debris.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rPr>
      </w:pPr>
      <w:r w:rsidRPr="00041A1D">
        <w:rPr>
          <w:rFonts w:asciiTheme="majorBidi" w:hAnsiTheme="majorBidi" w:cstheme="majorBidi"/>
          <w:noProof/>
          <w:lang w:bidi="fa-IR"/>
        </w:rPr>
        <w:drawing>
          <wp:anchor distT="0" distB="0" distL="0" distR="0" simplePos="0" relativeHeight="251736064" behindDoc="0" locked="0" layoutInCell="1" allowOverlap="1" wp14:anchorId="06693CB8" wp14:editId="0E4B06C9">
            <wp:simplePos x="0" y="0"/>
            <wp:positionH relativeFrom="page">
              <wp:posOffset>5742431</wp:posOffset>
            </wp:positionH>
            <wp:positionV relativeFrom="page">
              <wp:posOffset>276605</wp:posOffset>
            </wp:positionV>
            <wp:extent cx="542543" cy="438912"/>
            <wp:effectExtent l="0" t="0" r="0" b="0"/>
            <wp:wrapNone/>
            <wp:docPr id="2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17" cstate="print"/>
                    <a:stretch>
                      <a:fillRect/>
                    </a:stretch>
                  </pic:blipFill>
                  <pic:spPr>
                    <a:xfrm>
                      <a:off x="0" y="0"/>
                      <a:ext cx="542543" cy="438912"/>
                    </a:xfrm>
                    <a:prstGeom prst="rect">
                      <a:avLst/>
                    </a:prstGeom>
                  </pic:spPr>
                </pic:pic>
              </a:graphicData>
            </a:graphic>
          </wp:anchor>
        </w:drawing>
      </w:r>
      <w:r w:rsidRPr="00041A1D">
        <w:rPr>
          <w:rFonts w:asciiTheme="majorBidi" w:hAnsiTheme="majorBidi" w:cstheme="majorBidi"/>
          <w:b/>
          <w:bCs/>
        </w:rPr>
        <w:t>Clause 58</w:t>
      </w:r>
      <w:r w:rsidRPr="00041A1D">
        <w:rPr>
          <w:rFonts w:asciiTheme="majorBidi" w:hAnsiTheme="majorBidi" w:cstheme="majorBidi"/>
        </w:rPr>
        <w:t>. Glassworkers are required to use glass</w:t>
      </w:r>
      <w:r>
        <w:rPr>
          <w:rFonts w:asciiTheme="majorBidi" w:hAnsiTheme="majorBidi" w:cstheme="majorBidi"/>
        </w:rPr>
        <w:t>-</w:t>
      </w:r>
      <w:r w:rsidRPr="00041A1D">
        <w:rPr>
          <w:rFonts w:asciiTheme="majorBidi" w:hAnsiTheme="majorBidi" w:cstheme="majorBidi"/>
        </w:rPr>
        <w:t>working safety glasses.</w:t>
      </w:r>
    </w:p>
    <w:p w:rsidR="000F64C2" w:rsidRPr="00041A1D" w:rsidRDefault="000F64C2" w:rsidP="000F64C2">
      <w:pPr>
        <w:pStyle w:val="BodyText"/>
        <w:spacing w:before="200"/>
        <w:ind w:left="142" w:right="694"/>
        <w:rPr>
          <w:rFonts w:asciiTheme="majorBidi" w:hAnsiTheme="majorBidi" w:cstheme="majorBidi"/>
        </w:rPr>
      </w:pPr>
      <w:r w:rsidRPr="00041A1D">
        <w:rPr>
          <w:rFonts w:asciiTheme="majorBidi" w:hAnsiTheme="majorBidi" w:cstheme="majorBidi"/>
          <w:b/>
          <w:bCs/>
        </w:rPr>
        <w:t>Clause 59</w:t>
      </w:r>
      <w:r w:rsidRPr="00041A1D">
        <w:rPr>
          <w:rFonts w:asciiTheme="majorBidi" w:hAnsiTheme="majorBidi" w:cstheme="majorBidi"/>
        </w:rPr>
        <w:t>. Special, vent</w:t>
      </w:r>
      <w:r>
        <w:rPr>
          <w:rFonts w:asciiTheme="majorBidi" w:hAnsiTheme="majorBidi" w:cstheme="majorBidi"/>
        </w:rPr>
        <w:t xml:space="preserve">ilated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equipped with eye protective equipment must be used for sandblasting. </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It is recommended to use </w:t>
      </w:r>
      <w:r>
        <w:rPr>
          <w:rFonts w:asciiTheme="majorBidi" w:hAnsiTheme="majorBidi" w:cstheme="majorBidi"/>
        </w:rPr>
        <w:t xml:space="preserve">hose </w:t>
      </w:r>
      <w:r w:rsidRPr="00041A1D">
        <w:rPr>
          <w:rFonts w:asciiTheme="majorBidi" w:hAnsiTheme="majorBidi" w:cstheme="majorBidi"/>
        </w:rPr>
        <w:t>supplied</w:t>
      </w:r>
      <w:r>
        <w:rPr>
          <w:rFonts w:asciiTheme="majorBidi" w:hAnsiTheme="majorBidi" w:cstheme="majorBidi"/>
        </w:rPr>
        <w:t>-</w:t>
      </w:r>
      <w:r w:rsidRPr="00041A1D">
        <w:rPr>
          <w:rFonts w:asciiTheme="majorBidi" w:hAnsiTheme="majorBidi" w:cstheme="majorBidi"/>
        </w:rPr>
        <w:t>air respirators or full-face helmets or masks to protect the respiration system and the face and eyes simultaneously.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60</w:t>
      </w:r>
      <w:r w:rsidRPr="00041A1D">
        <w:rPr>
          <w:rFonts w:asciiTheme="majorBidi" w:hAnsiTheme="majorBidi" w:cstheme="majorBidi"/>
        </w:rPr>
        <w:t>. Seamless safety glasses are required to be used when applying or removing fiberglass or mineral wool insulations or cutting the sheets (</w:t>
      </w:r>
      <w:r>
        <w:rPr>
          <w:rFonts w:asciiTheme="majorBidi" w:hAnsiTheme="majorBidi" w:cstheme="majorBidi"/>
        </w:rPr>
        <w:t xml:space="preserve">the use of </w:t>
      </w:r>
      <w:r w:rsidRPr="00041A1D">
        <w:rPr>
          <w:rFonts w:asciiTheme="majorBidi" w:hAnsiTheme="majorBidi" w:cstheme="majorBidi"/>
        </w:rPr>
        <w:t xml:space="preserve">asbestos is prohibited </w:t>
      </w:r>
      <w:r>
        <w:rPr>
          <w:rFonts w:asciiTheme="majorBidi" w:hAnsiTheme="majorBidi" w:cstheme="majorBidi"/>
        </w:rPr>
        <w:t>because of its pathogenic/</w:t>
      </w:r>
      <w:r w:rsidRPr="00041A1D">
        <w:rPr>
          <w:rFonts w:asciiTheme="majorBidi" w:hAnsiTheme="majorBidi" w:cstheme="majorBidi"/>
        </w:rPr>
        <w:t>carcinogenic</w:t>
      </w:r>
      <w:r>
        <w:rPr>
          <w:rFonts w:asciiTheme="majorBidi" w:hAnsiTheme="majorBidi" w:cstheme="majorBidi"/>
        </w:rPr>
        <w:t xml:space="preserve"> properties</w:t>
      </w:r>
      <w:r w:rsidRPr="00041A1D">
        <w:rPr>
          <w:rFonts w:asciiTheme="majorBidi" w:hAnsiTheme="majorBidi" w:cstheme="majorBidi"/>
        </w:rPr>
        <w: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61</w:t>
      </w:r>
      <w:r w:rsidRPr="00041A1D">
        <w:rPr>
          <w:rFonts w:asciiTheme="majorBidi" w:hAnsiTheme="majorBidi" w:cstheme="majorBidi"/>
        </w:rPr>
        <w:t>. When lighting, inspecting or adjusting the furnace, special safety glasses, helmet-attached face shields, or both are required to be used.</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62</w:t>
      </w:r>
      <w:r w:rsidRPr="00041A1D">
        <w:rPr>
          <w:rFonts w:asciiTheme="majorBidi" w:hAnsiTheme="majorBidi" w:cstheme="majorBidi"/>
        </w:rPr>
        <w:t xml:space="preserve">. When working with fumes and vapors that are harmful to the eye, </w:t>
      </w:r>
      <w:r>
        <w:rPr>
          <w:rFonts w:asciiTheme="majorBidi" w:hAnsiTheme="majorBidi" w:cstheme="majorBidi"/>
        </w:rPr>
        <w:t xml:space="preserve">the use of </w:t>
      </w:r>
      <w:r w:rsidRPr="00041A1D">
        <w:rPr>
          <w:rFonts w:asciiTheme="majorBidi" w:hAnsiTheme="majorBidi" w:cstheme="majorBidi"/>
        </w:rPr>
        <w:t xml:space="preserve">acid-resistant or full-face masks with appropriate filters </w:t>
      </w:r>
      <w:r>
        <w:rPr>
          <w:rFonts w:asciiTheme="majorBidi" w:hAnsiTheme="majorBidi" w:cstheme="majorBidi"/>
        </w:rPr>
        <w:t>is</w:t>
      </w:r>
      <w:r w:rsidRPr="00041A1D">
        <w:rPr>
          <w:rFonts w:asciiTheme="majorBidi" w:hAnsiTheme="majorBidi" w:cstheme="majorBidi"/>
        </w:rPr>
        <w:t xml:space="preserve"> mandatory.</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63</w:t>
      </w:r>
      <w:r w:rsidRPr="00041A1D">
        <w:rPr>
          <w:rFonts w:asciiTheme="majorBidi" w:hAnsiTheme="majorBidi" w:cstheme="majorBidi"/>
        </w:rPr>
        <w:t>. When sampling chemicals, a face shield must be attached to and used over the safety helmet.</w:t>
      </w:r>
    </w:p>
    <w:p w:rsidR="000F64C2" w:rsidRPr="00041A1D" w:rsidRDefault="000F64C2" w:rsidP="000F64C2">
      <w:pPr>
        <w:pStyle w:val="BodyText"/>
        <w:spacing w:before="0"/>
        <w:ind w:left="142" w:right="694"/>
        <w:rPr>
          <w:rFonts w:asciiTheme="majorBidi" w:hAnsiTheme="majorBidi" w:cstheme="majorBidi"/>
          <w:b/>
          <w:sz w:val="20"/>
        </w:rPr>
      </w:pPr>
    </w:p>
    <w:p w:rsidR="000F64C2" w:rsidRPr="00041A1D" w:rsidRDefault="000F64C2" w:rsidP="000F64C2">
      <w:pPr>
        <w:pStyle w:val="BodyText"/>
        <w:spacing w:before="4"/>
        <w:ind w:left="142" w:right="694"/>
        <w:rPr>
          <w:rFonts w:asciiTheme="majorBidi" w:hAnsiTheme="majorBidi" w:cstheme="majorBidi"/>
          <w:b/>
          <w:sz w:val="23"/>
          <w:rtl/>
          <w:lang w:bidi="fa-IR"/>
        </w:rPr>
      </w:pPr>
    </w:p>
    <w:p w:rsidR="000F64C2" w:rsidRPr="00041A1D" w:rsidRDefault="000F64C2" w:rsidP="000A3B76">
      <w:pPr>
        <w:pStyle w:val="Heading2"/>
        <w:numPr>
          <w:ilvl w:val="0"/>
          <w:numId w:val="0"/>
        </w:numPr>
        <w:ind w:left="1440"/>
      </w:pPr>
      <w:bookmarkStart w:id="21" w:name="_Toc512942435"/>
      <w:r w:rsidRPr="00041A1D">
        <w:t>12.3</w:t>
      </w:r>
      <w:r w:rsidRPr="00041A1D">
        <w:tab/>
        <w:t>Hearing Protective Equipment</w:t>
      </w:r>
      <w:bookmarkEnd w:id="21"/>
    </w:p>
    <w:p w:rsidR="000F64C2" w:rsidRPr="00041A1D" w:rsidRDefault="000F64C2" w:rsidP="000F64C2">
      <w:pPr>
        <w:pStyle w:val="BodyText"/>
        <w:spacing w:before="16"/>
        <w:ind w:left="142" w:right="694"/>
        <w:rPr>
          <w:rFonts w:asciiTheme="majorBidi" w:hAnsiTheme="majorBidi" w:cstheme="majorBidi"/>
          <w:b/>
          <w:sz w:val="26"/>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64</w:t>
      </w:r>
      <w:r w:rsidRPr="00041A1D">
        <w:rPr>
          <w:rFonts w:asciiTheme="majorBidi" w:hAnsiTheme="majorBidi" w:cstheme="majorBidi"/>
        </w:rPr>
        <w:t xml:space="preserve">. </w:t>
      </w:r>
      <w:r>
        <w:rPr>
          <w:rFonts w:asciiTheme="majorBidi" w:hAnsiTheme="majorBidi" w:cstheme="majorBidi"/>
        </w:rPr>
        <w:t xml:space="preserve">The use of </w:t>
      </w:r>
      <w:r w:rsidRPr="00041A1D">
        <w:rPr>
          <w:rFonts w:asciiTheme="majorBidi" w:hAnsiTheme="majorBidi" w:cstheme="majorBidi"/>
        </w:rPr>
        <w:t>hearing protective equipment is mandatory for workers who are exposed to noises above the standard limit (continuous or pulsati</w:t>
      </w:r>
      <w:r>
        <w:rPr>
          <w:rFonts w:asciiTheme="majorBidi" w:hAnsiTheme="majorBidi" w:cstheme="majorBidi"/>
        </w:rPr>
        <w:t>ng</w:t>
      </w:r>
      <w:r w:rsidRPr="00041A1D">
        <w:rPr>
          <w:rFonts w:asciiTheme="majorBidi" w:hAnsiTheme="majorBidi" w:cstheme="majorBidi"/>
        </w:rPr>
        <w:t xml:space="preserve"> noises).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65</w:t>
      </w:r>
      <w:r w:rsidRPr="00041A1D">
        <w:rPr>
          <w:rFonts w:asciiTheme="majorBidi" w:hAnsiTheme="majorBidi" w:cstheme="majorBidi"/>
        </w:rPr>
        <w:t xml:space="preserve">. The noise in the workplace must be measured using a standard, calibrated sound meter and the type of hearing protection must be determined based on the frequency analysis results </w:t>
      </w:r>
      <w:r>
        <w:rPr>
          <w:rFonts w:asciiTheme="majorBidi" w:hAnsiTheme="majorBidi" w:cstheme="majorBidi"/>
        </w:rPr>
        <w:t xml:space="preserve">at the </w:t>
      </w:r>
      <w:r w:rsidRPr="00041A1D">
        <w:rPr>
          <w:rFonts w:asciiTheme="majorBidi" w:hAnsiTheme="majorBidi" w:cstheme="majorBidi"/>
        </w:rPr>
        <w:t>discretion of the HSE department.</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66.</w:t>
      </w:r>
      <w:r w:rsidRPr="00041A1D">
        <w:rPr>
          <w:rFonts w:asciiTheme="majorBidi" w:hAnsiTheme="majorBidi" w:cstheme="majorBidi"/>
        </w:rPr>
        <w:t xml:space="preserve"> The hearing protector must fit the worker’s physique and the working conditions.</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67.</w:t>
      </w:r>
      <w:r w:rsidRPr="00041A1D">
        <w:rPr>
          <w:rFonts w:asciiTheme="majorBidi" w:hAnsiTheme="majorBidi" w:cstheme="majorBidi"/>
        </w:rPr>
        <w:t xml:space="preserve"> The workers are not allowed to use one another's hearing protectors.</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68</w:t>
      </w:r>
      <w:r w:rsidRPr="00041A1D">
        <w:rPr>
          <w:rFonts w:asciiTheme="majorBidi" w:hAnsiTheme="majorBidi" w:cstheme="majorBidi"/>
        </w:rPr>
        <w:t>. Hearing protective equipment must be resistant to sparks, metal particles, and other foreign bodies.</w:t>
      </w:r>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69</w:t>
      </w:r>
      <w:r w:rsidRPr="00041A1D">
        <w:rPr>
          <w:rFonts w:asciiTheme="majorBidi" w:hAnsiTheme="majorBidi" w:cstheme="majorBidi"/>
        </w:rPr>
        <w:t>. Hearing protectors must be cleaned every day and disinfected before use.</w:t>
      </w: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5"/>
        <w:ind w:left="142" w:right="694"/>
        <w:rPr>
          <w:rFonts w:asciiTheme="majorBidi" w:hAnsiTheme="majorBidi" w:cstheme="majorBidi"/>
        </w:rPr>
      </w:pPr>
      <w:r w:rsidRPr="00041A1D">
        <w:rPr>
          <w:rFonts w:asciiTheme="majorBidi" w:hAnsiTheme="majorBidi" w:cstheme="majorBidi"/>
          <w:noProof/>
          <w:lang w:bidi="fa-IR"/>
        </w:rPr>
        <w:lastRenderedPageBreak/>
        <w:drawing>
          <wp:anchor distT="0" distB="0" distL="0" distR="0" simplePos="0" relativeHeight="251737088" behindDoc="0" locked="0" layoutInCell="1" allowOverlap="1" wp14:anchorId="03C0CEC5" wp14:editId="16C91D0E">
            <wp:simplePos x="0" y="0"/>
            <wp:positionH relativeFrom="page">
              <wp:posOffset>5742431</wp:posOffset>
            </wp:positionH>
            <wp:positionV relativeFrom="page">
              <wp:posOffset>276605</wp:posOffset>
            </wp:positionV>
            <wp:extent cx="542543" cy="438912"/>
            <wp:effectExtent l="0" t="0" r="0" b="0"/>
            <wp:wrapNone/>
            <wp:docPr id="2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18" cstate="print"/>
                    <a:stretch>
                      <a:fillRect/>
                    </a:stretch>
                  </pic:blipFill>
                  <pic:spPr>
                    <a:xfrm>
                      <a:off x="0" y="0"/>
                      <a:ext cx="542543" cy="438912"/>
                    </a:xfrm>
                    <a:prstGeom prst="rect">
                      <a:avLst/>
                    </a:prstGeom>
                  </pic:spPr>
                </pic:pic>
              </a:graphicData>
            </a:graphic>
          </wp:anchor>
        </w:drawing>
      </w:r>
      <w:r w:rsidRPr="00041A1D">
        <w:rPr>
          <w:rFonts w:asciiTheme="majorBidi" w:hAnsiTheme="majorBidi" w:cstheme="majorBidi"/>
          <w:b/>
          <w:bCs/>
        </w:rPr>
        <w:t>Clause 70</w:t>
      </w:r>
      <w:r w:rsidRPr="00041A1D">
        <w:rPr>
          <w:rFonts w:asciiTheme="majorBidi" w:hAnsiTheme="majorBidi" w:cstheme="majorBidi"/>
        </w:rPr>
        <w:t xml:space="preserve">. The hearing protection devices used to protect ears against sparks, metal particles, and other foreign </w:t>
      </w:r>
      <w:r>
        <w:rPr>
          <w:rFonts w:asciiTheme="majorBidi" w:hAnsiTheme="majorBidi" w:cstheme="majorBidi"/>
        </w:rPr>
        <w:t>objects</w:t>
      </w:r>
      <w:r w:rsidRPr="00041A1D">
        <w:rPr>
          <w:rFonts w:asciiTheme="majorBidi" w:hAnsiTheme="majorBidi" w:cstheme="majorBidi"/>
        </w:rPr>
        <w:t xml:space="preserve"> must be equipped with a strong and light stainless mesh with leather cushions that fit ears easily with the help of an adjustable spiral spring behind the head.</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71</w:t>
      </w:r>
      <w:r w:rsidRPr="00041A1D">
        <w:rPr>
          <w:rFonts w:asciiTheme="majorBidi" w:hAnsiTheme="majorBidi" w:cstheme="majorBidi"/>
        </w:rPr>
        <w:t>. Make sure the hearing protector fits the ear perfectly and stays in place.</w:t>
      </w:r>
    </w:p>
    <w:p w:rsidR="000F64C2" w:rsidRPr="00041A1D" w:rsidRDefault="000F64C2" w:rsidP="000F64C2">
      <w:pPr>
        <w:pStyle w:val="BodyText"/>
        <w:spacing w:before="2"/>
        <w:ind w:left="142" w:right="694"/>
        <w:rPr>
          <w:rFonts w:asciiTheme="majorBidi" w:hAnsiTheme="majorBidi" w:cstheme="majorBidi"/>
          <w:b/>
          <w:sz w:val="22"/>
        </w:rPr>
      </w:pPr>
    </w:p>
    <w:tbl>
      <w:tblPr>
        <w:bidiVisual/>
        <w:tblW w:w="9926" w:type="dxa"/>
        <w:tblInd w:w="107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164"/>
        <w:gridCol w:w="4762"/>
      </w:tblGrid>
      <w:tr w:rsidR="000F64C2" w:rsidRPr="00041A1D" w:rsidTr="00EF5B5A">
        <w:trPr>
          <w:trHeight w:val="579"/>
        </w:trPr>
        <w:tc>
          <w:tcPr>
            <w:tcW w:w="9926" w:type="dxa"/>
            <w:gridSpan w:val="2"/>
          </w:tcPr>
          <w:p w:rsidR="000F64C2" w:rsidRPr="00041A1D" w:rsidRDefault="000F64C2" w:rsidP="00EF5B5A">
            <w:pPr>
              <w:pStyle w:val="TableParagraph"/>
              <w:spacing w:before="2"/>
              <w:ind w:left="142" w:right="694"/>
              <w:rPr>
                <w:rFonts w:asciiTheme="majorBidi" w:hAnsiTheme="majorBidi" w:cstheme="majorBidi"/>
                <w:b/>
                <w:bCs/>
                <w:sz w:val="20"/>
                <w:szCs w:val="20"/>
              </w:rPr>
            </w:pPr>
            <w:r w:rsidRPr="00041A1D">
              <w:rPr>
                <w:rFonts w:asciiTheme="majorBidi" w:hAnsiTheme="majorBidi" w:cstheme="majorBidi"/>
                <w:b/>
                <w:bCs/>
                <w:sz w:val="20"/>
                <w:szCs w:val="20"/>
              </w:rPr>
              <w:t>Table 4. Comparing different hearing protectors and their applications</w:t>
            </w:r>
          </w:p>
        </w:tc>
      </w:tr>
      <w:tr w:rsidR="000F64C2" w:rsidRPr="00041A1D" w:rsidTr="00EF5B5A">
        <w:trPr>
          <w:trHeight w:val="408"/>
        </w:trPr>
        <w:tc>
          <w:tcPr>
            <w:tcW w:w="9926" w:type="dxa"/>
            <w:gridSpan w:val="2"/>
          </w:tcPr>
          <w:p w:rsidR="000F64C2" w:rsidRPr="00041A1D" w:rsidRDefault="000F64C2" w:rsidP="00EF5B5A">
            <w:pPr>
              <w:pStyle w:val="TableParagraph"/>
              <w:spacing w:before="4"/>
              <w:ind w:left="142" w:right="694"/>
              <w:rPr>
                <w:rFonts w:asciiTheme="majorBidi" w:hAnsiTheme="majorBidi" w:cstheme="majorBidi"/>
                <w:b/>
                <w:bCs/>
                <w:sz w:val="20"/>
                <w:szCs w:val="20"/>
              </w:rPr>
            </w:pPr>
            <w:r w:rsidRPr="00041A1D">
              <w:rPr>
                <w:rFonts w:asciiTheme="majorBidi" w:hAnsiTheme="majorBidi" w:cstheme="majorBidi"/>
                <w:b/>
                <w:bCs/>
                <w:sz w:val="20"/>
                <w:szCs w:val="20"/>
              </w:rPr>
              <w:t>Sponge earplug</w:t>
            </w:r>
          </w:p>
        </w:tc>
      </w:tr>
      <w:tr w:rsidR="000F64C2" w:rsidRPr="00041A1D" w:rsidTr="00EF5B5A">
        <w:trPr>
          <w:trHeight w:val="615"/>
        </w:trPr>
        <w:tc>
          <w:tcPr>
            <w:tcW w:w="5164" w:type="dxa"/>
          </w:tcPr>
          <w:p w:rsidR="000F64C2" w:rsidRPr="00041A1D" w:rsidRDefault="000F64C2" w:rsidP="00EF5B5A">
            <w:pPr>
              <w:pStyle w:val="TableParagraph"/>
              <w:spacing w:before="107"/>
              <w:ind w:left="142" w:right="694"/>
              <w:rPr>
                <w:rFonts w:asciiTheme="majorBidi" w:hAnsiTheme="majorBidi" w:cstheme="majorBidi"/>
                <w:b/>
                <w:bCs/>
                <w:sz w:val="20"/>
                <w:szCs w:val="20"/>
              </w:rPr>
            </w:pPr>
            <w:r w:rsidRPr="00041A1D">
              <w:rPr>
                <w:rFonts w:asciiTheme="majorBidi" w:hAnsiTheme="majorBidi" w:cstheme="majorBidi"/>
                <w:b/>
                <w:bCs/>
                <w:sz w:val="20"/>
                <w:szCs w:val="20"/>
              </w:rPr>
              <w:t>Disadvantages</w:t>
            </w:r>
          </w:p>
        </w:tc>
        <w:tc>
          <w:tcPr>
            <w:tcW w:w="4762" w:type="dxa"/>
          </w:tcPr>
          <w:p w:rsidR="000F64C2" w:rsidRPr="00041A1D" w:rsidRDefault="000F64C2" w:rsidP="00EF5B5A">
            <w:pPr>
              <w:pStyle w:val="TableParagraph"/>
              <w:spacing w:before="107"/>
              <w:ind w:left="142" w:right="694"/>
              <w:rPr>
                <w:rFonts w:asciiTheme="majorBidi" w:hAnsiTheme="majorBidi" w:cstheme="majorBidi"/>
                <w:b/>
                <w:bCs/>
                <w:sz w:val="20"/>
                <w:szCs w:val="20"/>
              </w:rPr>
            </w:pPr>
            <w:r w:rsidRPr="00041A1D">
              <w:rPr>
                <w:rFonts w:asciiTheme="majorBidi" w:hAnsiTheme="majorBidi" w:cstheme="majorBidi"/>
                <w:b/>
                <w:bCs/>
                <w:sz w:val="20"/>
                <w:szCs w:val="20"/>
              </w:rPr>
              <w:t>Advantages</w:t>
            </w:r>
          </w:p>
        </w:tc>
      </w:tr>
      <w:tr w:rsidR="000F64C2" w:rsidRPr="00041A1D" w:rsidTr="00EF5B5A">
        <w:trPr>
          <w:trHeight w:val="458"/>
        </w:trPr>
        <w:tc>
          <w:tcPr>
            <w:tcW w:w="5164" w:type="dxa"/>
            <w:tcBorders>
              <w:bottom w:val="single" w:sz="4" w:space="0" w:color="000000"/>
              <w:right w:val="single" w:sz="4" w:space="0" w:color="000000"/>
            </w:tcBorders>
          </w:tcPr>
          <w:p w:rsidR="000F64C2" w:rsidRPr="00041A1D" w:rsidRDefault="000F64C2" w:rsidP="00EF5B5A">
            <w:pPr>
              <w:pStyle w:val="TableParagraph"/>
              <w:spacing w:before="5"/>
              <w:ind w:left="142" w:right="694"/>
              <w:rPr>
                <w:rFonts w:asciiTheme="majorBidi" w:hAnsiTheme="majorBidi" w:cstheme="majorBidi"/>
                <w:sz w:val="20"/>
                <w:szCs w:val="20"/>
              </w:rPr>
            </w:pPr>
            <w:r w:rsidRPr="00041A1D">
              <w:rPr>
                <w:rFonts w:asciiTheme="majorBidi" w:hAnsiTheme="majorBidi" w:cstheme="majorBidi"/>
                <w:sz w:val="20"/>
                <w:szCs w:val="20"/>
              </w:rPr>
              <w:t xml:space="preserve">Infects the ear when </w:t>
            </w:r>
            <w:r>
              <w:rPr>
                <w:rFonts w:asciiTheme="majorBidi" w:hAnsiTheme="majorBidi" w:cstheme="majorBidi"/>
                <w:sz w:val="20"/>
                <w:szCs w:val="20"/>
              </w:rPr>
              <w:t xml:space="preserve">it is </w:t>
            </w:r>
            <w:r w:rsidRPr="00041A1D">
              <w:rPr>
                <w:rFonts w:asciiTheme="majorBidi" w:hAnsiTheme="majorBidi" w:cstheme="majorBidi"/>
                <w:sz w:val="20"/>
                <w:szCs w:val="20"/>
              </w:rPr>
              <w:t>re-used</w:t>
            </w:r>
          </w:p>
        </w:tc>
        <w:tc>
          <w:tcPr>
            <w:tcW w:w="4762" w:type="dxa"/>
            <w:tcBorders>
              <w:left w:val="single" w:sz="4" w:space="0" w:color="000000"/>
              <w:bottom w:val="single" w:sz="4" w:space="0" w:color="000000"/>
            </w:tcBorders>
          </w:tcPr>
          <w:p w:rsidR="000F64C2" w:rsidRPr="00041A1D" w:rsidRDefault="000F64C2" w:rsidP="00EF5B5A">
            <w:pPr>
              <w:pStyle w:val="TableParagraph"/>
              <w:spacing w:before="5"/>
              <w:ind w:left="142" w:right="694"/>
              <w:rPr>
                <w:rFonts w:asciiTheme="majorBidi" w:hAnsiTheme="majorBidi" w:cstheme="majorBidi"/>
                <w:sz w:val="20"/>
                <w:szCs w:val="20"/>
              </w:rPr>
            </w:pPr>
            <w:r w:rsidRPr="00041A1D">
              <w:rPr>
                <w:rFonts w:asciiTheme="majorBidi" w:hAnsiTheme="majorBidi" w:cstheme="majorBidi"/>
                <w:sz w:val="20"/>
                <w:szCs w:val="20"/>
              </w:rPr>
              <w:t>small and light-weight</w:t>
            </w:r>
          </w:p>
        </w:tc>
      </w:tr>
      <w:tr w:rsidR="000F64C2" w:rsidRPr="00041A1D" w:rsidTr="00EF5B5A">
        <w:trPr>
          <w:trHeight w:val="459"/>
        </w:trPr>
        <w:tc>
          <w:tcPr>
            <w:tcW w:w="5164" w:type="dxa"/>
            <w:tcBorders>
              <w:top w:val="single" w:sz="4" w:space="0" w:color="000000"/>
              <w:bottom w:val="single" w:sz="4" w:space="0" w:color="000000"/>
              <w:right w:val="single" w:sz="4" w:space="0" w:color="000000"/>
            </w:tcBorders>
          </w:tcPr>
          <w:p w:rsidR="000F64C2" w:rsidRPr="00041A1D" w:rsidRDefault="000F64C2" w:rsidP="00EF5B5A">
            <w:pPr>
              <w:pStyle w:val="TableParagraph"/>
              <w:spacing w:before="7"/>
              <w:ind w:left="142" w:right="694"/>
              <w:rPr>
                <w:rFonts w:asciiTheme="majorBidi" w:hAnsiTheme="majorBidi" w:cstheme="majorBidi"/>
                <w:sz w:val="20"/>
                <w:szCs w:val="20"/>
              </w:rPr>
            </w:pPr>
            <w:r w:rsidRPr="00041A1D">
              <w:rPr>
                <w:rFonts w:asciiTheme="majorBidi" w:hAnsiTheme="majorBidi" w:cstheme="majorBidi"/>
                <w:sz w:val="20"/>
                <w:szCs w:val="20"/>
              </w:rPr>
              <w:t>Not an economical choice in the long run</w:t>
            </w: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before="7"/>
              <w:ind w:left="142" w:right="694"/>
              <w:rPr>
                <w:rFonts w:asciiTheme="majorBidi" w:hAnsiTheme="majorBidi" w:cstheme="majorBidi"/>
                <w:sz w:val="20"/>
                <w:szCs w:val="20"/>
              </w:rPr>
            </w:pPr>
            <w:r w:rsidRPr="00041A1D">
              <w:rPr>
                <w:rFonts w:asciiTheme="majorBidi" w:hAnsiTheme="majorBidi" w:cstheme="majorBidi"/>
                <w:sz w:val="20"/>
                <w:szCs w:val="20"/>
              </w:rPr>
              <w:t>Comfortable to use in hot environments</w:t>
            </w:r>
          </w:p>
        </w:tc>
      </w:tr>
      <w:tr w:rsidR="000F64C2" w:rsidRPr="00041A1D" w:rsidTr="00EF5B5A">
        <w:trPr>
          <w:trHeight w:val="442"/>
        </w:trPr>
        <w:tc>
          <w:tcPr>
            <w:tcW w:w="5164" w:type="dxa"/>
            <w:vMerge w:val="restart"/>
            <w:tcBorders>
              <w:top w:val="single" w:sz="4" w:space="0" w:color="000000"/>
              <w:right w:val="single" w:sz="4" w:space="0" w:color="000000"/>
            </w:tcBorders>
          </w:tcPr>
          <w:p w:rsidR="000F64C2" w:rsidRPr="00041A1D" w:rsidRDefault="000F64C2" w:rsidP="00EF5B5A">
            <w:pPr>
              <w:pStyle w:val="TableParagraph"/>
              <w:ind w:left="142" w:right="694"/>
              <w:rPr>
                <w:rFonts w:asciiTheme="majorBidi" w:hAnsiTheme="majorBidi" w:cstheme="majorBidi"/>
                <w:sz w:val="20"/>
                <w:szCs w:val="20"/>
              </w:rPr>
            </w:pP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before="6"/>
              <w:ind w:left="142" w:right="694"/>
              <w:rPr>
                <w:rFonts w:asciiTheme="majorBidi" w:hAnsiTheme="majorBidi" w:cstheme="majorBidi"/>
                <w:sz w:val="20"/>
                <w:szCs w:val="20"/>
              </w:rPr>
            </w:pPr>
            <w:r w:rsidRPr="00041A1D">
              <w:rPr>
                <w:rFonts w:asciiTheme="majorBidi" w:hAnsiTheme="majorBidi" w:cstheme="majorBidi"/>
                <w:sz w:val="20"/>
                <w:szCs w:val="20"/>
              </w:rPr>
              <w:t>Fits ear cavities perfectly</w:t>
            </w:r>
          </w:p>
        </w:tc>
      </w:tr>
      <w:tr w:rsidR="000F64C2" w:rsidRPr="00041A1D" w:rsidTr="00EF5B5A">
        <w:trPr>
          <w:trHeight w:val="424"/>
        </w:trPr>
        <w:tc>
          <w:tcPr>
            <w:tcW w:w="5164" w:type="dxa"/>
            <w:vMerge/>
            <w:tcBorders>
              <w:top w:val="nil"/>
              <w:right w:val="single" w:sz="4" w:space="0" w:color="000000"/>
            </w:tcBorders>
          </w:tcPr>
          <w:p w:rsidR="000F64C2" w:rsidRPr="00041A1D" w:rsidRDefault="000F64C2" w:rsidP="00EF5B5A">
            <w:pPr>
              <w:ind w:left="142" w:right="694"/>
              <w:rPr>
                <w:rFonts w:asciiTheme="majorBidi" w:hAnsiTheme="majorBidi" w:cstheme="majorBidi"/>
              </w:rPr>
            </w:pP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line="285" w:lineRule="exact"/>
              <w:ind w:left="142" w:right="694"/>
              <w:rPr>
                <w:rFonts w:asciiTheme="majorBidi" w:hAnsiTheme="majorBidi" w:cstheme="majorBidi"/>
                <w:sz w:val="20"/>
                <w:szCs w:val="20"/>
              </w:rPr>
            </w:pPr>
            <w:r w:rsidRPr="00041A1D">
              <w:rPr>
                <w:rFonts w:asciiTheme="majorBidi" w:hAnsiTheme="majorBidi" w:cstheme="majorBidi"/>
                <w:sz w:val="20"/>
                <w:szCs w:val="20"/>
              </w:rPr>
              <w:t>Disposable, free of maintenance</w:t>
            </w:r>
          </w:p>
        </w:tc>
      </w:tr>
      <w:tr w:rsidR="000F64C2" w:rsidRPr="00041A1D" w:rsidTr="00EF5B5A">
        <w:trPr>
          <w:trHeight w:val="440"/>
        </w:trPr>
        <w:tc>
          <w:tcPr>
            <w:tcW w:w="5164" w:type="dxa"/>
            <w:vMerge/>
            <w:tcBorders>
              <w:top w:val="nil"/>
              <w:right w:val="single" w:sz="4" w:space="0" w:color="000000"/>
            </w:tcBorders>
          </w:tcPr>
          <w:p w:rsidR="000F64C2" w:rsidRPr="00041A1D" w:rsidRDefault="000F64C2" w:rsidP="00EF5B5A">
            <w:pPr>
              <w:ind w:left="142" w:right="694"/>
              <w:rPr>
                <w:rFonts w:asciiTheme="majorBidi" w:hAnsiTheme="majorBidi" w:cstheme="majorBidi"/>
              </w:rPr>
            </w:pPr>
          </w:p>
        </w:tc>
        <w:tc>
          <w:tcPr>
            <w:tcW w:w="4762" w:type="dxa"/>
            <w:tcBorders>
              <w:top w:val="single" w:sz="4" w:space="0" w:color="000000"/>
              <w:left w:val="single" w:sz="4" w:space="0" w:color="000000"/>
            </w:tcBorders>
          </w:tcPr>
          <w:p w:rsidR="000F64C2" w:rsidRPr="00041A1D" w:rsidRDefault="000F64C2" w:rsidP="00EF5B5A">
            <w:pPr>
              <w:pStyle w:val="TableParagraph"/>
              <w:spacing w:line="285" w:lineRule="exact"/>
              <w:ind w:left="142" w:right="694"/>
              <w:rPr>
                <w:rFonts w:asciiTheme="majorBidi" w:hAnsiTheme="majorBidi" w:cstheme="majorBidi"/>
                <w:sz w:val="20"/>
                <w:szCs w:val="20"/>
              </w:rPr>
            </w:pPr>
            <w:r w:rsidRPr="00041A1D">
              <w:rPr>
                <w:rFonts w:asciiTheme="majorBidi" w:hAnsiTheme="majorBidi" w:cstheme="majorBidi"/>
                <w:sz w:val="20"/>
                <w:szCs w:val="20"/>
              </w:rPr>
              <w:t>Prepared to provide a high level of protection</w:t>
            </w:r>
          </w:p>
        </w:tc>
      </w:tr>
      <w:tr w:rsidR="000F64C2" w:rsidRPr="00041A1D" w:rsidTr="00EF5B5A">
        <w:trPr>
          <w:trHeight w:val="408"/>
        </w:trPr>
        <w:tc>
          <w:tcPr>
            <w:tcW w:w="9926" w:type="dxa"/>
            <w:gridSpan w:val="2"/>
          </w:tcPr>
          <w:p w:rsidR="000F64C2" w:rsidRPr="00041A1D" w:rsidRDefault="000F64C2" w:rsidP="00EF5B5A">
            <w:pPr>
              <w:pStyle w:val="TableParagraph"/>
              <w:spacing w:before="3"/>
              <w:ind w:left="142" w:right="694"/>
              <w:rPr>
                <w:rFonts w:asciiTheme="majorBidi" w:hAnsiTheme="majorBidi" w:cstheme="majorBidi"/>
                <w:b/>
                <w:bCs/>
                <w:sz w:val="20"/>
                <w:szCs w:val="20"/>
              </w:rPr>
            </w:pPr>
            <w:r w:rsidRPr="00041A1D">
              <w:rPr>
                <w:rFonts w:asciiTheme="majorBidi" w:hAnsiTheme="majorBidi" w:cstheme="majorBidi"/>
                <w:b/>
                <w:bCs/>
                <w:sz w:val="20"/>
                <w:szCs w:val="20"/>
              </w:rPr>
              <w:t>Plastic earplug</w:t>
            </w:r>
          </w:p>
        </w:tc>
      </w:tr>
      <w:tr w:rsidR="000F64C2" w:rsidRPr="00041A1D" w:rsidTr="00EF5B5A">
        <w:trPr>
          <w:trHeight w:val="514"/>
        </w:trPr>
        <w:tc>
          <w:tcPr>
            <w:tcW w:w="5164" w:type="dxa"/>
          </w:tcPr>
          <w:p w:rsidR="000F64C2" w:rsidRPr="00041A1D" w:rsidRDefault="000F64C2" w:rsidP="00EF5B5A">
            <w:pPr>
              <w:pStyle w:val="TableParagraph"/>
              <w:spacing w:before="55"/>
              <w:ind w:left="142" w:right="694"/>
              <w:rPr>
                <w:rFonts w:asciiTheme="majorBidi" w:hAnsiTheme="majorBidi" w:cstheme="majorBidi"/>
                <w:b/>
                <w:bCs/>
                <w:sz w:val="20"/>
                <w:szCs w:val="20"/>
              </w:rPr>
            </w:pPr>
            <w:r w:rsidRPr="00041A1D">
              <w:rPr>
                <w:rFonts w:asciiTheme="majorBidi" w:hAnsiTheme="majorBidi" w:cstheme="majorBidi"/>
                <w:b/>
                <w:bCs/>
                <w:sz w:val="20"/>
                <w:szCs w:val="20"/>
              </w:rPr>
              <w:t>Disadvantages</w:t>
            </w:r>
          </w:p>
        </w:tc>
        <w:tc>
          <w:tcPr>
            <w:tcW w:w="4762" w:type="dxa"/>
          </w:tcPr>
          <w:p w:rsidR="000F64C2" w:rsidRPr="00041A1D" w:rsidRDefault="000F64C2" w:rsidP="00EF5B5A">
            <w:pPr>
              <w:pStyle w:val="TableParagraph"/>
              <w:spacing w:before="55"/>
              <w:ind w:left="142" w:right="694"/>
              <w:rPr>
                <w:rFonts w:asciiTheme="majorBidi" w:hAnsiTheme="majorBidi" w:cstheme="majorBidi"/>
                <w:b/>
                <w:bCs/>
                <w:sz w:val="20"/>
                <w:szCs w:val="20"/>
              </w:rPr>
            </w:pPr>
            <w:r w:rsidRPr="00041A1D">
              <w:rPr>
                <w:rFonts w:asciiTheme="majorBidi" w:hAnsiTheme="majorBidi" w:cstheme="majorBidi"/>
                <w:b/>
                <w:bCs/>
                <w:sz w:val="20"/>
                <w:szCs w:val="20"/>
              </w:rPr>
              <w:t>Advantages</w:t>
            </w:r>
          </w:p>
        </w:tc>
      </w:tr>
      <w:tr w:rsidR="000F64C2" w:rsidRPr="00041A1D" w:rsidTr="00EF5B5A">
        <w:trPr>
          <w:trHeight w:val="458"/>
        </w:trPr>
        <w:tc>
          <w:tcPr>
            <w:tcW w:w="5164" w:type="dxa"/>
            <w:tcBorders>
              <w:bottom w:val="single" w:sz="4" w:space="0" w:color="000000"/>
              <w:right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20"/>
                <w:szCs w:val="20"/>
              </w:rPr>
            </w:pPr>
            <w:r w:rsidRPr="00041A1D">
              <w:rPr>
                <w:rFonts w:asciiTheme="majorBidi" w:hAnsiTheme="majorBidi" w:cstheme="majorBidi"/>
                <w:sz w:val="20"/>
                <w:szCs w:val="20"/>
              </w:rPr>
              <w:t>Takes time to clean</w:t>
            </w:r>
          </w:p>
        </w:tc>
        <w:tc>
          <w:tcPr>
            <w:tcW w:w="4762" w:type="dxa"/>
            <w:tcBorders>
              <w:left w:val="single" w:sz="4" w:space="0" w:color="000000"/>
              <w:bottom w:val="single" w:sz="4" w:space="0" w:color="000000"/>
            </w:tcBorders>
          </w:tcPr>
          <w:p w:rsidR="000F64C2" w:rsidRPr="00041A1D" w:rsidRDefault="000F64C2" w:rsidP="00EF5B5A">
            <w:pPr>
              <w:pStyle w:val="TableParagraph"/>
              <w:spacing w:before="4"/>
              <w:ind w:left="142" w:right="694"/>
              <w:rPr>
                <w:rFonts w:asciiTheme="majorBidi" w:hAnsiTheme="majorBidi" w:cstheme="majorBidi"/>
                <w:sz w:val="20"/>
                <w:szCs w:val="20"/>
              </w:rPr>
            </w:pPr>
            <w:r w:rsidRPr="00041A1D">
              <w:rPr>
                <w:rFonts w:asciiTheme="majorBidi" w:hAnsiTheme="majorBidi" w:cstheme="majorBidi"/>
                <w:sz w:val="20"/>
                <w:szCs w:val="20"/>
              </w:rPr>
              <w:t>Small and light-weight, easily inserted into the ear cavity</w:t>
            </w:r>
          </w:p>
        </w:tc>
      </w:tr>
      <w:tr w:rsidR="000F64C2" w:rsidRPr="00041A1D" w:rsidTr="00EF5B5A">
        <w:trPr>
          <w:trHeight w:val="442"/>
        </w:trPr>
        <w:tc>
          <w:tcPr>
            <w:tcW w:w="5164" w:type="dxa"/>
            <w:vMerge w:val="restart"/>
            <w:tcBorders>
              <w:top w:val="single" w:sz="4" w:space="0" w:color="000000"/>
              <w:right w:val="single" w:sz="4" w:space="0" w:color="000000"/>
            </w:tcBorders>
          </w:tcPr>
          <w:p w:rsidR="000F64C2" w:rsidRPr="00041A1D" w:rsidRDefault="000F64C2" w:rsidP="00EF5B5A">
            <w:pPr>
              <w:pStyle w:val="TableParagraph"/>
              <w:spacing w:before="7"/>
              <w:ind w:left="142" w:right="694"/>
              <w:rPr>
                <w:rFonts w:asciiTheme="majorBidi" w:hAnsiTheme="majorBidi" w:cstheme="majorBidi"/>
                <w:b/>
                <w:sz w:val="20"/>
                <w:szCs w:val="20"/>
              </w:rPr>
            </w:pPr>
          </w:p>
          <w:p w:rsidR="000F64C2" w:rsidRPr="00041A1D" w:rsidRDefault="000F64C2" w:rsidP="00EF5B5A">
            <w:pPr>
              <w:pStyle w:val="TableParagraph"/>
              <w:spacing w:line="372" w:lineRule="auto"/>
              <w:ind w:left="142" w:right="694"/>
              <w:rPr>
                <w:rFonts w:asciiTheme="majorBidi" w:hAnsiTheme="majorBidi" w:cstheme="majorBidi"/>
                <w:sz w:val="20"/>
                <w:szCs w:val="20"/>
              </w:rPr>
            </w:pPr>
            <w:r w:rsidRPr="00041A1D">
              <w:rPr>
                <w:rFonts w:asciiTheme="majorBidi" w:hAnsiTheme="majorBidi" w:cstheme="majorBidi"/>
                <w:sz w:val="20"/>
                <w:szCs w:val="20"/>
              </w:rPr>
              <w:t>Being pre-shaped, this type of earplug may fail to completely fill the ear cavity, making it ineffective.</w:t>
            </w:r>
          </w:p>
          <w:p w:rsidR="000F64C2" w:rsidRPr="00041A1D" w:rsidRDefault="000F64C2" w:rsidP="00EF5B5A">
            <w:pPr>
              <w:pStyle w:val="TableParagraph"/>
              <w:spacing w:before="2"/>
              <w:ind w:left="142" w:right="694"/>
              <w:rPr>
                <w:rFonts w:asciiTheme="majorBidi" w:hAnsiTheme="majorBidi" w:cstheme="majorBidi"/>
                <w:sz w:val="20"/>
                <w:szCs w:val="20"/>
              </w:rPr>
            </w:pP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before="6"/>
              <w:ind w:left="142" w:right="694"/>
              <w:rPr>
                <w:rFonts w:asciiTheme="majorBidi" w:hAnsiTheme="majorBidi" w:cstheme="majorBidi"/>
                <w:sz w:val="20"/>
                <w:szCs w:val="20"/>
              </w:rPr>
            </w:pPr>
            <w:r w:rsidRPr="00041A1D">
              <w:rPr>
                <w:rFonts w:asciiTheme="majorBidi" w:hAnsiTheme="majorBidi" w:cstheme="majorBidi"/>
                <w:sz w:val="20"/>
                <w:szCs w:val="20"/>
              </w:rPr>
              <w:t>Comfortable to use in hot environments</w:t>
            </w:r>
          </w:p>
        </w:tc>
      </w:tr>
      <w:tr w:rsidR="000F64C2" w:rsidRPr="00041A1D" w:rsidTr="00EF5B5A">
        <w:trPr>
          <w:trHeight w:val="424"/>
        </w:trPr>
        <w:tc>
          <w:tcPr>
            <w:tcW w:w="5164" w:type="dxa"/>
            <w:vMerge/>
            <w:tcBorders>
              <w:top w:val="nil"/>
              <w:right w:val="single" w:sz="4" w:space="0" w:color="000000"/>
            </w:tcBorders>
          </w:tcPr>
          <w:p w:rsidR="000F64C2" w:rsidRPr="00041A1D" w:rsidRDefault="000F64C2" w:rsidP="00EF5B5A">
            <w:pPr>
              <w:ind w:left="142" w:right="694"/>
              <w:rPr>
                <w:rFonts w:asciiTheme="majorBidi" w:hAnsiTheme="majorBidi" w:cstheme="majorBidi"/>
              </w:rPr>
            </w:pP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line="285" w:lineRule="exact"/>
              <w:ind w:left="142" w:right="694"/>
              <w:rPr>
                <w:rFonts w:asciiTheme="majorBidi" w:hAnsiTheme="majorBidi" w:cstheme="majorBidi"/>
                <w:sz w:val="20"/>
                <w:szCs w:val="20"/>
              </w:rPr>
            </w:pPr>
            <w:r w:rsidRPr="00041A1D">
              <w:rPr>
                <w:rFonts w:asciiTheme="majorBidi" w:hAnsiTheme="majorBidi" w:cstheme="majorBidi"/>
                <w:sz w:val="20"/>
                <w:szCs w:val="20"/>
              </w:rPr>
              <w:t>Easily used with other safety equipment</w:t>
            </w:r>
          </w:p>
        </w:tc>
      </w:tr>
      <w:tr w:rsidR="000F64C2" w:rsidRPr="00041A1D" w:rsidTr="00EF5B5A">
        <w:trPr>
          <w:trHeight w:val="901"/>
        </w:trPr>
        <w:tc>
          <w:tcPr>
            <w:tcW w:w="5164" w:type="dxa"/>
            <w:vMerge/>
            <w:tcBorders>
              <w:top w:val="nil"/>
              <w:right w:val="single" w:sz="4" w:space="0" w:color="000000"/>
            </w:tcBorders>
          </w:tcPr>
          <w:p w:rsidR="000F64C2" w:rsidRPr="00041A1D" w:rsidRDefault="000F64C2" w:rsidP="00EF5B5A">
            <w:pPr>
              <w:ind w:left="142" w:right="694"/>
              <w:rPr>
                <w:rFonts w:asciiTheme="majorBidi" w:hAnsiTheme="majorBidi" w:cstheme="majorBidi"/>
              </w:rPr>
            </w:pPr>
          </w:p>
        </w:tc>
        <w:tc>
          <w:tcPr>
            <w:tcW w:w="4762" w:type="dxa"/>
            <w:tcBorders>
              <w:top w:val="single" w:sz="4" w:space="0" w:color="000000"/>
              <w:left w:val="single" w:sz="4" w:space="0" w:color="000000"/>
            </w:tcBorders>
          </w:tcPr>
          <w:p w:rsidR="000F64C2" w:rsidRPr="00041A1D" w:rsidRDefault="000F64C2" w:rsidP="00EF5B5A">
            <w:pPr>
              <w:pStyle w:val="TableParagraph"/>
              <w:spacing w:line="286" w:lineRule="exact"/>
              <w:ind w:left="142" w:right="694"/>
              <w:rPr>
                <w:rFonts w:asciiTheme="majorBidi" w:hAnsiTheme="majorBidi" w:cstheme="majorBidi"/>
                <w:sz w:val="20"/>
                <w:szCs w:val="20"/>
              </w:rPr>
            </w:pPr>
            <w:r w:rsidRPr="00041A1D">
              <w:rPr>
                <w:rFonts w:asciiTheme="majorBidi" w:hAnsiTheme="majorBidi" w:cstheme="majorBidi"/>
                <w:sz w:val="20"/>
                <w:szCs w:val="20"/>
              </w:rPr>
              <w:t>An economical choice compared to sponge earplugs</w:t>
            </w:r>
          </w:p>
          <w:p w:rsidR="000F64C2" w:rsidRPr="00041A1D" w:rsidRDefault="000F64C2" w:rsidP="00EF5B5A">
            <w:pPr>
              <w:pStyle w:val="TableParagraph"/>
              <w:spacing w:before="162"/>
              <w:ind w:left="142" w:right="694"/>
              <w:rPr>
                <w:rFonts w:asciiTheme="majorBidi" w:hAnsiTheme="majorBidi" w:cstheme="majorBidi"/>
                <w:sz w:val="20"/>
                <w:szCs w:val="20"/>
              </w:rPr>
            </w:pPr>
          </w:p>
        </w:tc>
      </w:tr>
      <w:tr w:rsidR="000F64C2" w:rsidRPr="00041A1D" w:rsidTr="00EF5B5A">
        <w:trPr>
          <w:trHeight w:val="408"/>
        </w:trPr>
        <w:tc>
          <w:tcPr>
            <w:tcW w:w="9926" w:type="dxa"/>
            <w:gridSpan w:val="2"/>
          </w:tcPr>
          <w:p w:rsidR="000F64C2" w:rsidRPr="00041A1D" w:rsidRDefault="000F64C2" w:rsidP="00EF5B5A">
            <w:pPr>
              <w:pStyle w:val="TableParagraph"/>
              <w:spacing w:before="1"/>
              <w:ind w:left="142" w:right="694"/>
              <w:rPr>
                <w:rFonts w:asciiTheme="majorBidi" w:hAnsiTheme="majorBidi" w:cstheme="majorBidi"/>
                <w:b/>
                <w:bCs/>
                <w:sz w:val="20"/>
                <w:szCs w:val="20"/>
              </w:rPr>
            </w:pPr>
            <w:r w:rsidRPr="00041A1D">
              <w:rPr>
                <w:rFonts w:asciiTheme="majorBidi" w:hAnsiTheme="majorBidi" w:cstheme="majorBidi"/>
                <w:b/>
                <w:bCs/>
                <w:sz w:val="20"/>
                <w:szCs w:val="20"/>
              </w:rPr>
              <w:t>Earplugs that are fixed on the ear by a ring</w:t>
            </w:r>
          </w:p>
        </w:tc>
      </w:tr>
      <w:tr w:rsidR="000F64C2" w:rsidRPr="00041A1D" w:rsidTr="00EF5B5A">
        <w:trPr>
          <w:trHeight w:val="574"/>
        </w:trPr>
        <w:tc>
          <w:tcPr>
            <w:tcW w:w="5164" w:type="dxa"/>
            <w:tcBorders>
              <w:bottom w:val="single" w:sz="4" w:space="0" w:color="000000"/>
              <w:right w:val="single" w:sz="4" w:space="0" w:color="000000"/>
            </w:tcBorders>
          </w:tcPr>
          <w:p w:rsidR="000F64C2" w:rsidRPr="00041A1D" w:rsidRDefault="000F64C2" w:rsidP="00EF5B5A">
            <w:pPr>
              <w:pStyle w:val="TableParagraph"/>
              <w:spacing w:before="85"/>
              <w:ind w:left="142" w:right="694"/>
              <w:rPr>
                <w:rFonts w:asciiTheme="majorBidi" w:hAnsiTheme="majorBidi" w:cstheme="majorBidi"/>
                <w:b/>
                <w:bCs/>
                <w:sz w:val="20"/>
                <w:szCs w:val="20"/>
              </w:rPr>
            </w:pPr>
            <w:r w:rsidRPr="00041A1D">
              <w:rPr>
                <w:rFonts w:asciiTheme="majorBidi" w:hAnsiTheme="majorBidi" w:cstheme="majorBidi"/>
                <w:b/>
                <w:bCs/>
                <w:sz w:val="20"/>
                <w:szCs w:val="20"/>
              </w:rPr>
              <w:t>Disadvantages</w:t>
            </w:r>
          </w:p>
        </w:tc>
        <w:tc>
          <w:tcPr>
            <w:tcW w:w="4762" w:type="dxa"/>
            <w:tcBorders>
              <w:left w:val="single" w:sz="4" w:space="0" w:color="000000"/>
              <w:bottom w:val="single" w:sz="4" w:space="0" w:color="000000"/>
            </w:tcBorders>
          </w:tcPr>
          <w:p w:rsidR="000F64C2" w:rsidRPr="00041A1D" w:rsidRDefault="000F64C2" w:rsidP="00EF5B5A">
            <w:pPr>
              <w:pStyle w:val="TableParagraph"/>
              <w:spacing w:before="85"/>
              <w:ind w:left="142" w:right="694"/>
              <w:rPr>
                <w:rFonts w:asciiTheme="majorBidi" w:hAnsiTheme="majorBidi" w:cstheme="majorBidi"/>
                <w:b/>
                <w:bCs/>
                <w:sz w:val="20"/>
                <w:szCs w:val="20"/>
              </w:rPr>
            </w:pPr>
            <w:r w:rsidRPr="00041A1D">
              <w:rPr>
                <w:rFonts w:asciiTheme="majorBidi" w:hAnsiTheme="majorBidi" w:cstheme="majorBidi"/>
                <w:b/>
                <w:bCs/>
                <w:sz w:val="20"/>
                <w:szCs w:val="20"/>
              </w:rPr>
              <w:t>Advantages</w:t>
            </w:r>
          </w:p>
        </w:tc>
      </w:tr>
      <w:tr w:rsidR="000F64C2" w:rsidRPr="00041A1D" w:rsidTr="00EF5B5A">
        <w:trPr>
          <w:trHeight w:val="919"/>
        </w:trPr>
        <w:tc>
          <w:tcPr>
            <w:tcW w:w="5164" w:type="dxa"/>
            <w:tcBorders>
              <w:top w:val="single" w:sz="4" w:space="0" w:color="000000"/>
              <w:bottom w:val="single" w:sz="4" w:space="0" w:color="000000"/>
              <w:right w:val="single" w:sz="4" w:space="0" w:color="000000"/>
            </w:tcBorders>
          </w:tcPr>
          <w:p w:rsidR="000F64C2" w:rsidRPr="00041A1D" w:rsidRDefault="000F64C2" w:rsidP="00EF5B5A">
            <w:pPr>
              <w:pStyle w:val="TableParagraph"/>
              <w:spacing w:before="14"/>
              <w:ind w:left="142" w:right="694"/>
              <w:rPr>
                <w:rFonts w:asciiTheme="majorBidi" w:hAnsiTheme="majorBidi" w:cstheme="majorBidi"/>
                <w:b/>
                <w:sz w:val="20"/>
                <w:szCs w:val="20"/>
              </w:rPr>
            </w:pPr>
          </w:p>
          <w:p w:rsidR="000F64C2" w:rsidRPr="00041A1D" w:rsidRDefault="000F64C2" w:rsidP="00EF5B5A">
            <w:pPr>
              <w:pStyle w:val="TableParagraph"/>
              <w:spacing w:before="1"/>
              <w:ind w:left="142" w:right="694"/>
              <w:rPr>
                <w:rFonts w:asciiTheme="majorBidi" w:hAnsiTheme="majorBidi" w:cstheme="majorBidi"/>
                <w:sz w:val="20"/>
                <w:szCs w:val="20"/>
              </w:rPr>
            </w:pPr>
            <w:r>
              <w:rPr>
                <w:rFonts w:asciiTheme="majorBidi" w:hAnsiTheme="majorBidi" w:cstheme="majorBidi"/>
                <w:sz w:val="20"/>
                <w:szCs w:val="20"/>
              </w:rPr>
              <w:t xml:space="preserve">Failure to </w:t>
            </w:r>
            <w:r w:rsidRPr="00041A1D">
              <w:rPr>
                <w:rFonts w:asciiTheme="majorBidi" w:hAnsiTheme="majorBidi" w:cstheme="majorBidi"/>
                <w:sz w:val="20"/>
                <w:szCs w:val="20"/>
              </w:rPr>
              <w:t>protect the ear fully</w:t>
            </w: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before="7"/>
              <w:ind w:left="142" w:right="694"/>
              <w:rPr>
                <w:rFonts w:asciiTheme="majorBidi" w:hAnsiTheme="majorBidi" w:cstheme="majorBidi"/>
                <w:sz w:val="20"/>
                <w:szCs w:val="20"/>
              </w:rPr>
            </w:pPr>
            <w:r w:rsidRPr="00041A1D">
              <w:rPr>
                <w:rFonts w:asciiTheme="majorBidi" w:hAnsiTheme="majorBidi" w:cstheme="majorBidi"/>
                <w:sz w:val="20"/>
                <w:szCs w:val="20"/>
              </w:rPr>
              <w:t>Small and light-weight, comfortable to use in hot environments</w:t>
            </w:r>
          </w:p>
          <w:p w:rsidR="000F64C2" w:rsidRPr="00041A1D" w:rsidRDefault="000F64C2" w:rsidP="00EF5B5A">
            <w:pPr>
              <w:pStyle w:val="TableParagraph"/>
              <w:spacing w:before="162"/>
              <w:ind w:left="142" w:right="694"/>
              <w:rPr>
                <w:rFonts w:asciiTheme="majorBidi" w:hAnsiTheme="majorBidi" w:cstheme="majorBidi"/>
                <w:sz w:val="20"/>
                <w:szCs w:val="20"/>
              </w:rPr>
            </w:pPr>
          </w:p>
        </w:tc>
      </w:tr>
      <w:tr w:rsidR="000F64C2" w:rsidRPr="00041A1D" w:rsidTr="00EF5B5A">
        <w:trPr>
          <w:trHeight w:val="682"/>
        </w:trPr>
        <w:tc>
          <w:tcPr>
            <w:tcW w:w="5164" w:type="dxa"/>
            <w:tcBorders>
              <w:top w:val="single" w:sz="4" w:space="0" w:color="000000"/>
              <w:bottom w:val="single" w:sz="4" w:space="0" w:color="000000"/>
              <w:right w:val="single" w:sz="4" w:space="0" w:color="000000"/>
            </w:tcBorders>
          </w:tcPr>
          <w:p w:rsidR="000F64C2" w:rsidRPr="00041A1D" w:rsidRDefault="000F64C2" w:rsidP="00EF5B5A">
            <w:pPr>
              <w:pStyle w:val="TableParagraph"/>
              <w:spacing w:before="118"/>
              <w:ind w:left="142" w:right="694"/>
              <w:rPr>
                <w:rFonts w:asciiTheme="majorBidi" w:hAnsiTheme="majorBidi" w:cstheme="majorBidi"/>
                <w:sz w:val="20"/>
                <w:szCs w:val="20"/>
              </w:rPr>
            </w:pPr>
            <w:r w:rsidRPr="00041A1D">
              <w:rPr>
                <w:rFonts w:asciiTheme="majorBidi" w:hAnsiTheme="majorBidi" w:cstheme="majorBidi"/>
                <w:sz w:val="20"/>
                <w:szCs w:val="20"/>
              </w:rPr>
              <w:lastRenderedPageBreak/>
              <w:t>Take time to clean</w:t>
            </w:r>
          </w:p>
        </w:tc>
        <w:tc>
          <w:tcPr>
            <w:tcW w:w="4762" w:type="dxa"/>
            <w:tcBorders>
              <w:top w:val="single" w:sz="4" w:space="0" w:color="000000"/>
              <w:left w:val="single" w:sz="4" w:space="0" w:color="000000"/>
              <w:bottom w:val="single" w:sz="4" w:space="0" w:color="000000"/>
            </w:tcBorders>
          </w:tcPr>
          <w:p w:rsidR="000F64C2" w:rsidRPr="00041A1D" w:rsidRDefault="000F64C2" w:rsidP="00EF5B5A">
            <w:pPr>
              <w:pStyle w:val="TableParagraph"/>
              <w:spacing w:before="118"/>
              <w:ind w:left="142" w:right="694"/>
              <w:rPr>
                <w:rFonts w:asciiTheme="majorBidi" w:hAnsiTheme="majorBidi" w:cstheme="majorBidi"/>
                <w:sz w:val="20"/>
                <w:szCs w:val="20"/>
              </w:rPr>
            </w:pPr>
            <w:r w:rsidRPr="00041A1D">
              <w:rPr>
                <w:rFonts w:asciiTheme="majorBidi" w:hAnsiTheme="majorBidi" w:cstheme="majorBidi"/>
                <w:sz w:val="20"/>
                <w:szCs w:val="20"/>
              </w:rPr>
              <w:t>Easy to put on and remove from the ear</w:t>
            </w:r>
          </w:p>
        </w:tc>
      </w:tr>
    </w:tbl>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b/>
          <w:sz w:val="20"/>
        </w:rPr>
      </w:pPr>
    </w:p>
    <w:p w:rsidR="000F64C2" w:rsidRPr="00041A1D" w:rsidRDefault="000F64C2" w:rsidP="000F64C2">
      <w:pPr>
        <w:pStyle w:val="BodyText"/>
        <w:spacing w:before="3"/>
        <w:ind w:left="142" w:right="694"/>
        <w:rPr>
          <w:rFonts w:asciiTheme="majorBidi" w:hAnsiTheme="majorBidi" w:cstheme="majorBidi"/>
          <w:b/>
          <w:sz w:val="12"/>
        </w:rPr>
      </w:pPr>
    </w:p>
    <w:p w:rsidR="000F64C2" w:rsidRPr="00041A1D" w:rsidRDefault="000F64C2" w:rsidP="000F64C2">
      <w:pPr>
        <w:ind w:left="142" w:right="694"/>
        <w:rPr>
          <w:rFonts w:asciiTheme="majorBidi" w:hAnsiTheme="majorBidi" w:cstheme="majorBidi"/>
          <w:sz w:val="12"/>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b/>
          <w:bCs/>
        </w:rPr>
        <w:lastRenderedPageBreak/>
        <w:t>Clause 72</w:t>
      </w:r>
      <w:r w:rsidRPr="00041A1D">
        <w:rPr>
          <w:rFonts w:asciiTheme="majorBidi" w:hAnsiTheme="majorBidi" w:cstheme="majorBidi"/>
        </w:rPr>
        <w:t>. It is necessary to do as instructed to keep the equipment functional, for example:</w:t>
      </w:r>
    </w:p>
    <w:p w:rsidR="000F64C2" w:rsidRPr="00041A1D" w:rsidRDefault="000F64C2" w:rsidP="000F64C2">
      <w:pPr>
        <w:pStyle w:val="BodyText"/>
        <w:spacing w:before="15"/>
        <w:ind w:left="142" w:right="694"/>
        <w:rPr>
          <w:rFonts w:asciiTheme="majorBidi" w:hAnsiTheme="majorBidi" w:cstheme="majorBidi"/>
          <w:sz w:val="10"/>
        </w:rPr>
      </w:pPr>
      <w:r w:rsidRPr="00041A1D">
        <w:rPr>
          <w:rFonts w:asciiTheme="majorBidi" w:hAnsiTheme="majorBidi" w:cstheme="majorBidi"/>
          <w:noProof/>
          <w:lang w:bidi="fa-IR"/>
        </w:rPr>
        <w:drawing>
          <wp:anchor distT="0" distB="0" distL="0" distR="0" simplePos="0" relativeHeight="251738112" behindDoc="0" locked="0" layoutInCell="1" allowOverlap="1" wp14:anchorId="76CCFF8B" wp14:editId="31747933">
            <wp:simplePos x="0" y="0"/>
            <wp:positionH relativeFrom="page">
              <wp:posOffset>5742431</wp:posOffset>
            </wp:positionH>
            <wp:positionV relativeFrom="page">
              <wp:posOffset>276605</wp:posOffset>
            </wp:positionV>
            <wp:extent cx="542543" cy="438912"/>
            <wp:effectExtent l="0" t="0" r="0" b="0"/>
            <wp:wrapNone/>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19" cstate="print"/>
                    <a:stretch>
                      <a:fillRect/>
                    </a:stretch>
                  </pic:blipFill>
                  <pic:spPr>
                    <a:xfrm>
                      <a:off x="0" y="0"/>
                      <a:ext cx="542543" cy="438912"/>
                    </a:xfrm>
                    <a:prstGeom prst="rect">
                      <a:avLst/>
                    </a:prstGeom>
                  </pic:spPr>
                </pic:pic>
              </a:graphicData>
            </a:graphic>
          </wp:anchor>
        </w:drawing>
      </w:r>
    </w:p>
    <w:p w:rsidR="000F64C2" w:rsidRPr="00041A1D" w:rsidRDefault="000F64C2" w:rsidP="000F64C2">
      <w:pPr>
        <w:pStyle w:val="BodyText"/>
        <w:tabs>
          <w:tab w:val="left" w:pos="10012"/>
          <w:tab w:val="left" w:pos="9577"/>
          <w:tab w:val="left" w:pos="9215"/>
        </w:tabs>
        <w:spacing w:before="28" w:line="367" w:lineRule="auto"/>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tabs>
          <w:tab w:val="left" w:pos="10012"/>
          <w:tab w:val="left" w:pos="9577"/>
          <w:tab w:val="left" w:pos="9215"/>
        </w:tabs>
        <w:spacing w:before="28" w:line="367" w:lineRule="auto"/>
        <w:ind w:left="142" w:right="694"/>
        <w:rPr>
          <w:rFonts w:asciiTheme="majorBidi" w:hAnsiTheme="majorBidi" w:cstheme="majorBidi"/>
        </w:rPr>
      </w:pPr>
      <w:r w:rsidRPr="00041A1D">
        <w:rPr>
          <w:rFonts w:asciiTheme="majorBidi" w:hAnsiTheme="majorBidi" w:cstheme="majorBidi"/>
        </w:rPr>
        <w:lastRenderedPageBreak/>
        <w:t>1. When the hearing protection device is not being used, it must be kept in a special case to protect it from grease or any harmful agent.</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The hearing protectors must be cleaned every day and disinfected before use according to the manufacturer's instructions.</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A3B76">
      <w:pPr>
        <w:pStyle w:val="Heading2"/>
        <w:numPr>
          <w:ilvl w:val="0"/>
          <w:numId w:val="0"/>
        </w:numPr>
        <w:spacing w:before="156"/>
        <w:ind w:left="142" w:right="694"/>
      </w:pPr>
      <w:bookmarkStart w:id="22" w:name="_Toc512942436"/>
      <w:r w:rsidRPr="00041A1D">
        <w:t>12.4</w:t>
      </w:r>
      <w:r w:rsidRPr="00041A1D">
        <w:tab/>
        <w:t>Respiratory Protective Equipment</w:t>
      </w:r>
      <w:bookmarkEnd w:id="22"/>
    </w:p>
    <w:p w:rsidR="000F64C2" w:rsidRPr="00041A1D" w:rsidRDefault="000F64C2" w:rsidP="000F64C2">
      <w:pPr>
        <w:pStyle w:val="BodyText"/>
        <w:spacing w:before="17"/>
        <w:ind w:left="142" w:right="694"/>
        <w:rPr>
          <w:rFonts w:asciiTheme="majorBidi" w:hAnsiTheme="majorBidi" w:cstheme="majorBidi"/>
          <w:b/>
          <w:sz w:val="26"/>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73.</w:t>
      </w:r>
      <w:r w:rsidRPr="00041A1D">
        <w:rPr>
          <w:rFonts w:asciiTheme="majorBidi" w:hAnsiTheme="majorBidi" w:cstheme="majorBidi"/>
        </w:rPr>
        <w:t xml:space="preserve"> All operating and construction units where there is toxic gas or smoke hazards are required to procure and install Self-Contained Breathing Apparatuses (SCBA).</w:t>
      </w:r>
    </w:p>
    <w:p w:rsidR="000F64C2" w:rsidRPr="00041A1D" w:rsidRDefault="000F64C2" w:rsidP="000F64C2">
      <w:pPr>
        <w:pStyle w:val="BodyText"/>
        <w:spacing w:before="189"/>
        <w:ind w:left="142" w:right="694"/>
        <w:rPr>
          <w:rFonts w:asciiTheme="majorBidi" w:hAnsiTheme="majorBidi" w:cstheme="majorBidi"/>
        </w:rPr>
      </w:pPr>
      <w:r w:rsidRPr="00041A1D">
        <w:rPr>
          <w:rFonts w:asciiTheme="majorBidi" w:hAnsiTheme="majorBidi" w:cstheme="majorBidi"/>
        </w:rPr>
        <w:t>Note 1: The HSE department is responsible for specifying the number and location of the breathing apparatus.</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74</w:t>
      </w:r>
      <w:r w:rsidRPr="00041A1D">
        <w:rPr>
          <w:rFonts w:asciiTheme="majorBidi" w:hAnsiTheme="majorBidi" w:cstheme="majorBidi"/>
        </w:rPr>
        <w:t>: Respiratory protective systems must be standard and appropriate for the conditions they will be used in and require the approval of the HSE department before use.</w:t>
      </w: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75</w:t>
      </w:r>
      <w:r w:rsidRPr="00041A1D">
        <w:rPr>
          <w:rFonts w:asciiTheme="majorBidi" w:hAnsiTheme="majorBidi" w:cstheme="majorBidi"/>
        </w:rPr>
        <w:t>: Respiratory protective equipment must be selected after undertaking the following tasks:</w:t>
      </w:r>
    </w:p>
    <w:p w:rsidR="000F64C2" w:rsidRPr="00041A1D" w:rsidRDefault="000F64C2" w:rsidP="000F64C2">
      <w:pPr>
        <w:pStyle w:val="BodyText"/>
        <w:numPr>
          <w:ilvl w:val="0"/>
          <w:numId w:val="27"/>
        </w:numPr>
        <w:tabs>
          <w:tab w:val="left" w:pos="2428"/>
        </w:tabs>
        <w:spacing w:before="202"/>
        <w:ind w:right="694"/>
        <w:rPr>
          <w:rFonts w:asciiTheme="majorBidi" w:hAnsiTheme="majorBidi" w:cstheme="majorBidi"/>
        </w:rPr>
      </w:pPr>
      <w:r w:rsidRPr="00041A1D">
        <w:rPr>
          <w:rFonts w:asciiTheme="majorBidi" w:hAnsiTheme="majorBidi" w:cstheme="majorBidi"/>
        </w:rPr>
        <w:t>Measuring the concentration of the chemical pollutants in the environment</w:t>
      </w:r>
    </w:p>
    <w:p w:rsidR="000F64C2" w:rsidRPr="00041A1D" w:rsidRDefault="000F64C2" w:rsidP="000F64C2">
      <w:pPr>
        <w:pStyle w:val="BodyText"/>
        <w:numPr>
          <w:ilvl w:val="0"/>
          <w:numId w:val="27"/>
        </w:numPr>
        <w:tabs>
          <w:tab w:val="left" w:pos="2428"/>
        </w:tabs>
        <w:spacing w:before="62"/>
        <w:ind w:right="694"/>
        <w:rPr>
          <w:rFonts w:asciiTheme="majorBidi" w:hAnsiTheme="majorBidi" w:cstheme="majorBidi"/>
        </w:rPr>
      </w:pPr>
      <w:r w:rsidRPr="00041A1D">
        <w:rPr>
          <w:rFonts w:asciiTheme="majorBidi" w:hAnsiTheme="majorBidi" w:cstheme="majorBidi"/>
        </w:rPr>
        <w:t>Evaluating the respiratory-related dangers in the workspace</w:t>
      </w:r>
    </w:p>
    <w:p w:rsidR="000F64C2" w:rsidRPr="00041A1D" w:rsidRDefault="000F64C2" w:rsidP="000F64C2">
      <w:pPr>
        <w:pStyle w:val="BodyText"/>
        <w:numPr>
          <w:ilvl w:val="0"/>
          <w:numId w:val="27"/>
        </w:numPr>
        <w:tabs>
          <w:tab w:val="left" w:pos="2428"/>
        </w:tabs>
        <w:spacing w:before="62"/>
        <w:ind w:right="694"/>
        <w:rPr>
          <w:rFonts w:asciiTheme="majorBidi" w:hAnsiTheme="majorBidi" w:cstheme="majorBidi"/>
        </w:rPr>
      </w:pPr>
      <w:r w:rsidRPr="00041A1D">
        <w:rPr>
          <w:rFonts w:asciiTheme="majorBidi" w:hAnsiTheme="majorBidi" w:cstheme="majorBidi"/>
        </w:rPr>
        <w:t>Realizing the type and concentration of the chemical pollutants</w:t>
      </w:r>
    </w:p>
    <w:p w:rsidR="000F64C2" w:rsidRPr="00041A1D" w:rsidRDefault="000F64C2" w:rsidP="000F64C2">
      <w:pPr>
        <w:pStyle w:val="BodyText"/>
        <w:numPr>
          <w:ilvl w:val="0"/>
          <w:numId w:val="27"/>
        </w:numPr>
        <w:tabs>
          <w:tab w:val="left" w:pos="2428"/>
        </w:tabs>
        <w:spacing w:before="60"/>
        <w:ind w:right="694"/>
        <w:rPr>
          <w:rFonts w:asciiTheme="majorBidi" w:hAnsiTheme="majorBidi" w:cstheme="majorBidi"/>
        </w:rPr>
      </w:pPr>
      <w:r w:rsidRPr="00041A1D">
        <w:rPr>
          <w:rFonts w:asciiTheme="majorBidi" w:hAnsiTheme="majorBidi" w:cstheme="majorBidi"/>
        </w:rPr>
        <w:t>Realizing the potential limitations of the workers when using the equipment</w:t>
      </w:r>
    </w:p>
    <w:p w:rsidR="000F64C2" w:rsidRPr="00041A1D" w:rsidRDefault="000F64C2" w:rsidP="000F64C2">
      <w:pPr>
        <w:pStyle w:val="BodyText"/>
        <w:spacing w:before="62"/>
        <w:ind w:left="142" w:right="694"/>
        <w:rPr>
          <w:rFonts w:asciiTheme="majorBidi" w:hAnsiTheme="majorBidi" w:cstheme="majorBidi"/>
        </w:rPr>
      </w:pPr>
      <w:r w:rsidRPr="00041A1D">
        <w:rPr>
          <w:rFonts w:asciiTheme="majorBidi" w:hAnsiTheme="majorBidi" w:cstheme="majorBidi"/>
          <w:b/>
          <w:bCs/>
        </w:rPr>
        <w:t>Clause 76</w:t>
      </w:r>
      <w:r w:rsidRPr="00041A1D">
        <w:rPr>
          <w:rFonts w:asciiTheme="majorBidi" w:hAnsiTheme="majorBidi" w:cstheme="majorBidi"/>
        </w:rPr>
        <w:t xml:space="preserve">: </w:t>
      </w:r>
      <w:r w:rsidRPr="00083A88">
        <w:rPr>
          <w:rFonts w:asciiTheme="majorBidi" w:hAnsiTheme="majorBidi" w:cstheme="majorBidi"/>
        </w:rPr>
        <w:t xml:space="preserve">When it is recommended to use </w:t>
      </w:r>
      <w:r>
        <w:rPr>
          <w:rFonts w:asciiTheme="majorBidi" w:hAnsiTheme="majorBidi" w:cstheme="majorBidi"/>
        </w:rPr>
        <w:t xml:space="preserve">the </w:t>
      </w:r>
      <w:r w:rsidRPr="00083A88">
        <w:rPr>
          <w:rFonts w:asciiTheme="majorBidi" w:hAnsiTheme="majorBidi" w:cstheme="majorBidi"/>
        </w:rPr>
        <w:t>respirator</w:t>
      </w:r>
      <w:r>
        <w:rPr>
          <w:rFonts w:asciiTheme="majorBidi" w:hAnsiTheme="majorBidi" w:cstheme="majorBidi"/>
        </w:rPr>
        <w:t>y</w:t>
      </w:r>
      <w:r w:rsidRPr="00083A88">
        <w:rPr>
          <w:rFonts w:asciiTheme="majorBidi" w:hAnsiTheme="majorBidi" w:cstheme="majorBidi"/>
        </w:rPr>
        <w:t xml:space="preserve"> masks for the first time</w:t>
      </w:r>
      <w:r>
        <w:rPr>
          <w:rFonts w:asciiTheme="majorBidi" w:hAnsiTheme="majorBidi" w:cstheme="majorBidi"/>
        </w:rPr>
        <w:t xml:space="preserve"> in a place</w:t>
      </w:r>
      <w:r w:rsidRPr="00041A1D">
        <w:rPr>
          <w:rFonts w:asciiTheme="majorBidi" w:hAnsiTheme="majorBidi" w:cstheme="majorBidi"/>
        </w:rPr>
        <w:t>, it is essential to undertake a Fit Test before procuring and using the masks.</w:t>
      </w:r>
    </w:p>
    <w:p w:rsidR="000F64C2" w:rsidRPr="00041A1D" w:rsidRDefault="000F64C2" w:rsidP="000F64C2">
      <w:pPr>
        <w:pStyle w:val="BodyText"/>
        <w:spacing w:before="200"/>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6"/>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77</w:t>
      </w:r>
      <w:r w:rsidRPr="00041A1D">
        <w:rPr>
          <w:rFonts w:asciiTheme="majorBidi" w:hAnsiTheme="majorBidi" w:cstheme="majorBidi"/>
        </w:rPr>
        <w:t>: Using filtered breathing apparatus to protect the respiratory system against corrosive chemical vapors, solvents, harmful gases, and the deoxygenated air is prohibited.</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78.</w:t>
      </w:r>
      <w:r w:rsidRPr="00041A1D">
        <w:rPr>
          <w:rFonts w:asciiTheme="majorBidi" w:hAnsiTheme="majorBidi" w:cstheme="majorBidi"/>
        </w:rPr>
        <w:t xml:space="preserve"> In case of breathing difficulty, or sensing an odd taste or smell when using filtered masks, the filter must be changed even if it </w:t>
      </w:r>
      <w:r>
        <w:rPr>
          <w:rFonts w:asciiTheme="majorBidi" w:hAnsiTheme="majorBidi" w:cstheme="majorBidi"/>
        </w:rPr>
        <w:t xml:space="preserve">is </w:t>
      </w:r>
      <w:r w:rsidRPr="00041A1D">
        <w:rPr>
          <w:rFonts w:asciiTheme="majorBidi" w:hAnsiTheme="majorBidi" w:cstheme="majorBidi"/>
        </w:rPr>
        <w:t>not expired yet.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89"/>
        <w:ind w:left="142" w:right="694"/>
        <w:rPr>
          <w:rFonts w:asciiTheme="majorBidi" w:hAnsiTheme="majorBidi" w:cstheme="majorBidi"/>
        </w:rPr>
      </w:pPr>
      <w:r w:rsidRPr="00041A1D">
        <w:rPr>
          <w:rFonts w:asciiTheme="majorBidi" w:hAnsiTheme="majorBidi" w:cstheme="majorBidi"/>
          <w:b/>
          <w:bCs/>
        </w:rPr>
        <w:t>Clause 79.</w:t>
      </w:r>
      <w:r w:rsidRPr="00041A1D">
        <w:rPr>
          <w:rFonts w:asciiTheme="majorBidi" w:hAnsiTheme="majorBidi" w:cstheme="majorBidi"/>
        </w:rPr>
        <w:t xml:space="preserve"> The breathing masks and filters must be purchased with the verification of the HSE department.</w:t>
      </w:r>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80.</w:t>
      </w:r>
      <w:r w:rsidRPr="00041A1D">
        <w:rPr>
          <w:rFonts w:asciiTheme="majorBidi" w:hAnsiTheme="majorBidi" w:cstheme="majorBidi"/>
        </w:rPr>
        <w:t xml:space="preserve"> Using filtered masks is prohibited in partially-ventilated places or places where the oxygen concentration level of the air is below 19.5 %vol.</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81.</w:t>
      </w:r>
      <w:r w:rsidRPr="00041A1D">
        <w:rPr>
          <w:rFonts w:asciiTheme="majorBidi" w:hAnsiTheme="majorBidi" w:cstheme="majorBidi"/>
        </w:rPr>
        <w:t xml:space="preserve"> Unpacked filters must be replaced after six months (or any duration of time recommended by the manufacturer) even if not used.</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82.</w:t>
      </w:r>
      <w:r w:rsidRPr="00041A1D">
        <w:rPr>
          <w:rFonts w:asciiTheme="majorBidi" w:hAnsiTheme="majorBidi" w:cstheme="majorBidi"/>
        </w:rPr>
        <w:t xml:space="preserve"> </w:t>
      </w:r>
      <w:r>
        <w:rPr>
          <w:rFonts w:asciiTheme="majorBidi" w:hAnsiTheme="majorBidi" w:cstheme="majorBidi"/>
        </w:rPr>
        <w:t>Unpacked f</w:t>
      </w:r>
      <w:r w:rsidRPr="00041A1D">
        <w:rPr>
          <w:rFonts w:asciiTheme="majorBidi" w:hAnsiTheme="majorBidi" w:cstheme="majorBidi"/>
        </w:rPr>
        <w:t>ilters must be replaced after the expiration date.</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83.</w:t>
      </w:r>
      <w:r w:rsidRPr="00041A1D">
        <w:rPr>
          <w:rFonts w:asciiTheme="majorBidi" w:hAnsiTheme="majorBidi" w:cstheme="majorBidi"/>
        </w:rPr>
        <w:t xml:space="preserve"> Air purifiers and masks equipped with flexible hoses are designed to be used</w:t>
      </w:r>
      <w:r>
        <w:rPr>
          <w:rFonts w:asciiTheme="majorBidi" w:hAnsiTheme="majorBidi" w:cstheme="majorBidi"/>
        </w:rPr>
        <w:t>:</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a) in hazardous locations and places where the equipment is guaranteed to be able to supply air.</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b) for tasks that are not a top priority and must be undertaken in situations with smoke or harmful gas</w:t>
      </w:r>
      <w:r>
        <w:rPr>
          <w:rFonts w:asciiTheme="majorBidi" w:hAnsiTheme="majorBidi" w:cstheme="majorBidi"/>
        </w:rPr>
        <w:t>es;</w:t>
      </w:r>
      <w:r w:rsidRPr="00041A1D">
        <w:rPr>
          <w:rFonts w:asciiTheme="majorBidi" w:hAnsiTheme="majorBidi" w:cstheme="majorBidi"/>
        </w:rPr>
        <w:t xml:space="preserve"> and </w:t>
      </w:r>
      <w:r>
        <w:rPr>
          <w:rFonts w:asciiTheme="majorBidi" w:hAnsiTheme="majorBidi" w:cstheme="majorBidi"/>
        </w:rPr>
        <w:t xml:space="preserve">it is not possible to use </w:t>
      </w:r>
      <w:r w:rsidRPr="00041A1D">
        <w:rPr>
          <w:rFonts w:asciiTheme="majorBidi" w:hAnsiTheme="majorBidi" w:cstheme="majorBidi"/>
        </w:rPr>
        <w:t xml:space="preserve">other types of filtered, </w:t>
      </w:r>
      <w:r>
        <w:rPr>
          <w:rFonts w:asciiTheme="majorBidi" w:hAnsiTheme="majorBidi" w:cstheme="majorBidi"/>
        </w:rPr>
        <w:t xml:space="preserve">and </w:t>
      </w:r>
      <w:r w:rsidRPr="00041A1D">
        <w:rPr>
          <w:rFonts w:asciiTheme="majorBidi" w:hAnsiTheme="majorBidi" w:cstheme="majorBidi"/>
        </w:rPr>
        <w:t>chemical protective devices.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84</w:t>
      </w:r>
      <w:r w:rsidRPr="00041A1D">
        <w:rPr>
          <w:rFonts w:asciiTheme="majorBidi" w:hAnsiTheme="majorBidi" w:cstheme="majorBidi"/>
        </w:rPr>
        <w:t>: Breathing masks and apparatuses may be supplied using compressed air only if:</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a) The air has been cleaned and dried in advance by the filters placed in its path.</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B) It is best that the compressed air is pumped into the masks and respiratory devices by a ventilator.</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189"/>
        <w:ind w:left="142" w:right="694"/>
        <w:rPr>
          <w:rFonts w:asciiTheme="majorBidi" w:hAnsiTheme="majorBidi" w:cstheme="majorBidi"/>
        </w:rPr>
      </w:pPr>
      <w:r w:rsidRPr="00041A1D">
        <w:rPr>
          <w:rFonts w:asciiTheme="majorBidi" w:hAnsiTheme="majorBidi" w:cstheme="majorBidi"/>
        </w:rPr>
        <w:t>In this case, it is suggested not to use a compressor if possible.</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85.</w:t>
      </w:r>
      <w:r w:rsidRPr="00041A1D">
        <w:rPr>
          <w:rFonts w:asciiTheme="majorBidi" w:hAnsiTheme="majorBidi" w:cstheme="majorBidi"/>
        </w:rPr>
        <w:t xml:space="preserve"> Supplying </w:t>
      </w:r>
      <w:r>
        <w:rPr>
          <w:rFonts w:asciiTheme="majorBidi" w:hAnsiTheme="majorBidi" w:cstheme="majorBidi"/>
        </w:rPr>
        <w:t xml:space="preserve">respiratory </w:t>
      </w:r>
      <w:r w:rsidRPr="00041A1D">
        <w:rPr>
          <w:rFonts w:asciiTheme="majorBidi" w:hAnsiTheme="majorBidi" w:cstheme="majorBidi"/>
        </w:rPr>
        <w:t>masks with the air coming from instrumentation devices is strongly prohibited.</w:t>
      </w:r>
    </w:p>
    <w:p w:rsidR="000F64C2" w:rsidRPr="00041A1D" w:rsidRDefault="000F64C2" w:rsidP="000F64C2">
      <w:pPr>
        <w:pStyle w:val="BodyText"/>
        <w:spacing w:before="15"/>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86.</w:t>
      </w:r>
      <w:r w:rsidRPr="00041A1D">
        <w:rPr>
          <w:rFonts w:asciiTheme="majorBidi" w:hAnsiTheme="majorBidi" w:cstheme="majorBidi"/>
        </w:rPr>
        <w:t xml:space="preserve"> The distance between the masks equipped with flexible hoses and the air supply must be in accordance with the manufacturer's instructions and approved by the HSE department.</w:t>
      </w: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87.</w:t>
      </w:r>
      <w:r w:rsidRPr="00041A1D">
        <w:rPr>
          <w:rFonts w:asciiTheme="majorBidi" w:hAnsiTheme="majorBidi" w:cstheme="majorBidi"/>
        </w:rPr>
        <w:t xml:space="preserve"> Modification, adjustment, or maintenance of the air supply equipment that is not recommended by the manufacturer is prohibited.</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88.</w:t>
      </w:r>
      <w:r w:rsidRPr="00041A1D">
        <w:rPr>
          <w:rFonts w:asciiTheme="majorBidi" w:hAnsiTheme="majorBidi" w:cstheme="majorBidi"/>
        </w:rPr>
        <w:t xml:space="preserve"> The employees exposed to toxic gas hazards must be trained for using the breathing apparatus in advance.</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89.</w:t>
      </w:r>
      <w:r w:rsidRPr="00041A1D">
        <w:rPr>
          <w:rFonts w:asciiTheme="majorBidi" w:hAnsiTheme="majorBidi" w:cstheme="majorBidi"/>
        </w:rPr>
        <w:t xml:space="preserve"> The vulnerable parts of the respiratory protective equipment, the parts that are more exposed to damage and wear, and also parts serving for supplying fresh air or oxygen, must be inspected by a competent person at least monthly.</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90.</w:t>
      </w:r>
      <w:r w:rsidRPr="00041A1D">
        <w:rPr>
          <w:rFonts w:asciiTheme="majorBidi" w:hAnsiTheme="majorBidi" w:cstheme="majorBidi"/>
        </w:rPr>
        <w:t xml:space="preserve"> Considering the dangers of oil, grease, etc. when coming in contact with oxygen, such materials are not allowed near oxygen tanks and fasteners. </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91.</w:t>
      </w:r>
      <w:r w:rsidRPr="00041A1D">
        <w:rPr>
          <w:rFonts w:asciiTheme="majorBidi" w:hAnsiTheme="majorBidi" w:cstheme="majorBidi"/>
        </w:rPr>
        <w:t xml:space="preserve"> The employees must readily report any defects in the breathing apparatuses to their supervisor.</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92.</w:t>
      </w:r>
      <w:r w:rsidRPr="00041A1D">
        <w:rPr>
          <w:rFonts w:asciiTheme="majorBidi" w:hAnsiTheme="majorBidi" w:cstheme="majorBidi"/>
        </w:rPr>
        <w:t xml:space="preserve"> The workers are not allowed to have a beard or a mustache that prevent the correct function of the breathing apparatus.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93.</w:t>
      </w:r>
      <w:r w:rsidRPr="00041A1D">
        <w:rPr>
          <w:rFonts w:asciiTheme="majorBidi" w:hAnsiTheme="majorBidi" w:cstheme="majorBidi"/>
        </w:rPr>
        <w:t xml:space="preserve"> A used breathing apparatus can only be used by another person if it has been completely washed with soap and lukewarm water and disinfected by a trained person.</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94</w:t>
      </w:r>
      <w:r w:rsidRPr="00041A1D">
        <w:rPr>
          <w:rFonts w:asciiTheme="majorBidi" w:hAnsiTheme="majorBidi" w:cstheme="majorBidi"/>
        </w:rPr>
        <w:t>. Respiratory protective devices must fit the users' faces and rest on their face</w:t>
      </w:r>
      <w:r>
        <w:rPr>
          <w:rFonts w:asciiTheme="majorBidi" w:hAnsiTheme="majorBidi" w:cstheme="majorBidi"/>
        </w:rPr>
        <w:t>s</w:t>
      </w:r>
      <w:r w:rsidRPr="00041A1D">
        <w:rPr>
          <w:rFonts w:asciiTheme="majorBidi" w:hAnsiTheme="majorBidi" w:cstheme="majorBidi"/>
        </w:rPr>
        <w:t xml:space="preserve"> without leaving any open gaps.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95</w:t>
      </w:r>
      <w:r w:rsidRPr="00041A1D">
        <w:rPr>
          <w:rFonts w:asciiTheme="majorBidi" w:hAnsiTheme="majorBidi" w:cstheme="majorBidi"/>
        </w:rPr>
        <w:t>. The belts and straps that are used to attach the device to the body shall not restrict the user’s freedom of movement.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96</w:t>
      </w:r>
      <w:r w:rsidRPr="00041A1D">
        <w:rPr>
          <w:rFonts w:asciiTheme="majorBidi" w:hAnsiTheme="majorBidi" w:cstheme="majorBidi"/>
        </w:rPr>
        <w:t>. Requirements, technical specifications, and the maintenance conditions of the breathing apparatus.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The pressure of the air entering breathing masks and apparatus shall not exceed 1.75 kg/cm</w:t>
      </w:r>
      <w:r w:rsidRPr="00041A1D">
        <w:rPr>
          <w:rFonts w:asciiTheme="majorBidi" w:hAnsiTheme="majorBidi" w:cstheme="majorBidi"/>
          <w:vertAlign w:val="superscript"/>
        </w:rPr>
        <w:t>2</w:t>
      </w:r>
      <w:r w:rsidRPr="00041A1D">
        <w:rPr>
          <w:rFonts w:asciiTheme="majorBidi" w:hAnsiTheme="majorBidi" w:cstheme="majorBidi"/>
        </w:rPr>
        <w:t>.</w:t>
      </w:r>
    </w:p>
    <w:p w:rsidR="000F64C2" w:rsidRPr="00041A1D" w:rsidRDefault="000F64C2" w:rsidP="000F64C2">
      <w:pPr>
        <w:ind w:left="142" w:right="694"/>
        <w:rPr>
          <w:rFonts w:asciiTheme="majorBidi" w:hAnsiTheme="majorBidi" w:cstheme="majorBidi"/>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2. Whenever the air pressure exceeds the said limit</w:t>
      </w:r>
      <w:r>
        <w:rPr>
          <w:rFonts w:asciiTheme="majorBidi" w:hAnsiTheme="majorBidi" w:cstheme="majorBidi"/>
        </w:rPr>
        <w:t>,</w:t>
      </w:r>
      <w:r w:rsidRPr="00041A1D">
        <w:rPr>
          <w:rFonts w:asciiTheme="majorBidi" w:hAnsiTheme="majorBidi" w:cstheme="majorBidi"/>
        </w:rPr>
        <w:t xml:space="preserve"> the air supply device must be equipped with a relief valve that is installed at the connection of the flexible hose to the air supply.</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To be more cautious and to prevent the irregular function of the relief valve, the device must be also equipped with a safety valve that is adjusted at a higher pressure than the relief valve.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The compressors and ventilators must be regularly and carefully maintained and the air inlet must be located somewhere that ensures a supply of clean air of the device.</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5. The inner diameter of the flexible hose of the mask may not be smaller than 5.2 cm, and the hose material must be tear- and tangle-resistant, not to block the airway.</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6. The distance of the masks that are equipped with flexible hoses and the connection to the main pipe shall not exceed 5.7 m.</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7. Belts and fasteners used to attach the breathing apparatus to the body must have a minimum tensile strength of 115 kg.</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8. The breathing apparatus tanks must be equipped with manometers displaying their maximum pressure.</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9. The relief valve of the oxygen breathing apparatus must be adjusted to deliver at least 2 liters of oxygen per minute.</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ind w:left="142" w:right="694"/>
        <w:rPr>
          <w:rFonts w:asciiTheme="majorBidi" w:hAnsiTheme="majorBidi" w:cstheme="majorBidi"/>
          <w:sz w:val="10"/>
        </w:rPr>
        <w:sectPr w:rsidR="000F64C2" w:rsidRPr="00041A1D">
          <w:pgSz w:w="12240" w:h="15840"/>
          <w:pgMar w:top="1420" w:right="0" w:bottom="1020" w:left="1340" w:header="720" w:footer="720" w:gutter="0"/>
          <w:cols w:space="720"/>
        </w:sectPr>
      </w:pPr>
    </w:p>
    <w:p w:rsidR="000F64C2" w:rsidRPr="00041A1D" w:rsidRDefault="000F64C2" w:rsidP="000F64C2">
      <w:pPr>
        <w:ind w:left="142" w:right="694"/>
        <w:rPr>
          <w:rFonts w:asciiTheme="majorBidi" w:hAnsiTheme="majorBidi" w:cstheme="majorBidi"/>
          <w:sz w:val="10"/>
        </w:rPr>
        <w:sectPr w:rsidR="000F64C2" w:rsidRPr="00041A1D" w:rsidSect="00706F40">
          <w:type w:val="continuous"/>
          <w:pgSz w:w="12240" w:h="15840"/>
          <w:pgMar w:top="1420" w:right="0" w:bottom="102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lastRenderedPageBreak/>
        <w:t>10. The automatic safety valves of the oxygen breathing apparatuses require monthly inspections.</w:t>
      </w:r>
    </w:p>
    <w:p w:rsidR="000F64C2" w:rsidRPr="00041A1D" w:rsidRDefault="000F64C2" w:rsidP="000F64C2">
      <w:pPr>
        <w:ind w:left="142" w:right="694"/>
        <w:rPr>
          <w:rFonts w:asciiTheme="majorBidi" w:hAnsiTheme="majorBidi" w:cstheme="majorBidi"/>
          <w:sz w:val="24"/>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11. To ensure the correct function of the control equipment, the oxygen breathing apparatus must be carefully inspected by an eligible person at least once every six months.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12. The air supplied by the breathing apparatus must be standard and free from contamination.</w:t>
      </w: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13. People using breathing apparatuses must be trained for:</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720" w:right="694"/>
        <w:rPr>
          <w:rFonts w:asciiTheme="majorBidi" w:hAnsiTheme="majorBidi" w:cstheme="majorBidi"/>
        </w:rPr>
      </w:pPr>
      <w:r w:rsidRPr="00041A1D">
        <w:rPr>
          <w:rFonts w:asciiTheme="majorBidi" w:hAnsiTheme="majorBidi" w:cstheme="majorBidi"/>
        </w:rPr>
        <w:t xml:space="preserve">1. </w:t>
      </w:r>
      <w:r>
        <w:rPr>
          <w:rFonts w:asciiTheme="majorBidi" w:hAnsiTheme="majorBidi" w:cstheme="majorBidi"/>
        </w:rPr>
        <w:t>Q</w:t>
      </w:r>
      <w:r w:rsidRPr="00041A1D">
        <w:rPr>
          <w:rFonts w:asciiTheme="majorBidi" w:hAnsiTheme="majorBidi" w:cstheme="majorBidi"/>
        </w:rPr>
        <w:t>uick and correct placement of the mask on the face</w:t>
      </w:r>
    </w:p>
    <w:p w:rsidR="000F64C2" w:rsidRPr="00041A1D" w:rsidRDefault="000F64C2" w:rsidP="000F64C2">
      <w:pPr>
        <w:pStyle w:val="BodyText"/>
        <w:ind w:left="720" w:right="694"/>
        <w:rPr>
          <w:rFonts w:asciiTheme="majorBidi" w:hAnsiTheme="majorBidi" w:cstheme="majorBidi"/>
          <w:sz w:val="10"/>
        </w:rPr>
      </w:pPr>
    </w:p>
    <w:p w:rsidR="000F64C2" w:rsidRPr="00041A1D" w:rsidRDefault="000F64C2" w:rsidP="000F64C2">
      <w:pPr>
        <w:pStyle w:val="BodyText"/>
        <w:spacing w:before="28"/>
        <w:ind w:left="720" w:right="694"/>
        <w:rPr>
          <w:rFonts w:asciiTheme="majorBidi" w:hAnsiTheme="majorBidi" w:cstheme="majorBidi"/>
        </w:rPr>
      </w:pPr>
      <w:r w:rsidRPr="00041A1D">
        <w:rPr>
          <w:rFonts w:asciiTheme="majorBidi" w:hAnsiTheme="majorBidi" w:cstheme="majorBidi"/>
        </w:rPr>
        <w:t xml:space="preserve">2. </w:t>
      </w:r>
      <w:r>
        <w:rPr>
          <w:rFonts w:asciiTheme="majorBidi" w:hAnsiTheme="majorBidi" w:cstheme="majorBidi"/>
        </w:rPr>
        <w:t>C</w:t>
      </w:r>
      <w:r w:rsidRPr="00041A1D">
        <w:rPr>
          <w:rFonts w:asciiTheme="majorBidi" w:hAnsiTheme="majorBidi" w:cstheme="majorBidi"/>
        </w:rPr>
        <w:t>orrect</w:t>
      </w:r>
      <w:r>
        <w:rPr>
          <w:rFonts w:asciiTheme="majorBidi" w:hAnsiTheme="majorBidi" w:cstheme="majorBidi"/>
        </w:rPr>
        <w:t xml:space="preserve"> use of </w:t>
      </w:r>
      <w:r w:rsidRPr="00041A1D">
        <w:rPr>
          <w:rFonts w:asciiTheme="majorBidi" w:hAnsiTheme="majorBidi" w:cstheme="majorBidi"/>
        </w:rPr>
        <w:t>device in emergencies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ind w:left="142" w:right="694"/>
        <w:rPr>
          <w:rFonts w:asciiTheme="majorBidi" w:hAnsiTheme="majorBidi" w:cstheme="majorBidi"/>
          <w:sz w:val="10"/>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lastRenderedPageBreak/>
        <w:t>14. The employees must readily report any defects in the breathing apparatuses to their supervisor or the HSE department.</w:t>
      </w:r>
    </w:p>
    <w:p w:rsidR="000F64C2" w:rsidRPr="00041A1D" w:rsidRDefault="000F64C2" w:rsidP="000F64C2">
      <w:pPr>
        <w:ind w:left="142" w:right="694"/>
        <w:rPr>
          <w:rFonts w:asciiTheme="majorBidi" w:hAnsiTheme="majorBidi" w:cstheme="majorBidi"/>
          <w:sz w:val="24"/>
        </w:rPr>
        <w:sectPr w:rsidR="000F64C2" w:rsidRPr="00041A1D" w:rsidSect="00706F40">
          <w:type w:val="continuous"/>
          <w:pgSz w:w="12240" w:h="15840"/>
          <w:pgMar w:top="1700" w:right="0" w:bottom="280" w:left="1340" w:header="720" w:footer="720" w:gutter="0"/>
          <w:cols w:space="40"/>
        </w:sect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15. The following conditions must be fulfilled for the maintenance of breathing apparatuses:</w:t>
      </w:r>
    </w:p>
    <w:p w:rsidR="000F64C2" w:rsidRPr="00041A1D" w:rsidRDefault="000F64C2" w:rsidP="000F64C2">
      <w:pPr>
        <w:pStyle w:val="BodyText"/>
        <w:spacing w:before="13"/>
        <w:ind w:left="142" w:right="694"/>
        <w:rPr>
          <w:rFonts w:asciiTheme="majorBidi" w:hAnsiTheme="majorBidi" w:cstheme="majorBidi"/>
          <w:sz w:val="6"/>
        </w:rPr>
      </w:pPr>
    </w:p>
    <w:p w:rsidR="000F64C2" w:rsidRPr="00041A1D" w:rsidRDefault="000F64C2" w:rsidP="000F64C2">
      <w:pPr>
        <w:pStyle w:val="BodyText"/>
        <w:numPr>
          <w:ilvl w:val="0"/>
          <w:numId w:val="28"/>
        </w:numPr>
        <w:spacing w:before="87"/>
        <w:ind w:right="694"/>
        <w:rPr>
          <w:rFonts w:asciiTheme="majorBidi" w:hAnsiTheme="majorBidi" w:cstheme="majorBidi"/>
        </w:rPr>
      </w:pPr>
      <w:r w:rsidRPr="00041A1D">
        <w:rPr>
          <w:rFonts w:asciiTheme="majorBidi" w:hAnsiTheme="majorBidi" w:cstheme="majorBidi"/>
        </w:rPr>
        <w:t>They must be stored under the direct supervision of an eligible expert who is responsible to keep them in a good condition.</w:t>
      </w:r>
    </w:p>
    <w:p w:rsidR="000F64C2" w:rsidRPr="00041A1D" w:rsidRDefault="000F64C2" w:rsidP="000F64C2">
      <w:pPr>
        <w:pStyle w:val="BodyText"/>
        <w:numPr>
          <w:ilvl w:val="0"/>
          <w:numId w:val="28"/>
        </w:numPr>
        <w:spacing w:before="189"/>
        <w:ind w:right="694"/>
        <w:rPr>
          <w:rFonts w:asciiTheme="majorBidi" w:hAnsiTheme="majorBidi" w:cstheme="majorBidi"/>
        </w:rPr>
      </w:pPr>
      <w:r w:rsidRPr="00041A1D">
        <w:rPr>
          <w:rFonts w:asciiTheme="majorBidi" w:hAnsiTheme="majorBidi" w:cstheme="majorBidi"/>
        </w:rPr>
        <w:t>Must be kept in a clean, dry, and cool place inside special cas</w:t>
      </w:r>
      <w:r>
        <w:rPr>
          <w:rFonts w:asciiTheme="majorBidi" w:hAnsiTheme="majorBidi" w:cstheme="majorBidi"/>
        </w:rPr>
        <w:t>es</w:t>
      </w:r>
      <w:r w:rsidRPr="00041A1D">
        <w:rPr>
          <w:rFonts w:asciiTheme="majorBidi" w:hAnsiTheme="majorBidi" w:cstheme="majorBidi"/>
        </w:rPr>
        <w:t xml:space="preserve"> while ensuring they can be easily accessed.</w:t>
      </w:r>
    </w:p>
    <w:p w:rsidR="000F64C2" w:rsidRPr="00041A1D" w:rsidRDefault="000F64C2" w:rsidP="000F64C2">
      <w:pPr>
        <w:pStyle w:val="BodyText"/>
        <w:numPr>
          <w:ilvl w:val="0"/>
          <w:numId w:val="28"/>
        </w:numPr>
        <w:spacing w:before="188"/>
        <w:ind w:right="694"/>
        <w:rPr>
          <w:rFonts w:asciiTheme="majorBidi" w:hAnsiTheme="majorBidi" w:cstheme="majorBidi"/>
        </w:rPr>
      </w:pPr>
      <w:r w:rsidRPr="00041A1D">
        <w:rPr>
          <w:rFonts w:asciiTheme="majorBidi" w:hAnsiTheme="majorBidi" w:cstheme="majorBidi"/>
        </w:rPr>
        <w:t>The breathing apparatuses that are equipped with filtered cas</w:t>
      </w:r>
      <w:r>
        <w:rPr>
          <w:rFonts w:asciiTheme="majorBidi" w:hAnsiTheme="majorBidi" w:cstheme="majorBidi"/>
        </w:rPr>
        <w:t>es</w:t>
      </w:r>
      <w:r w:rsidRPr="00041A1D">
        <w:rPr>
          <w:rFonts w:asciiTheme="majorBidi" w:hAnsiTheme="majorBidi" w:cstheme="majorBidi"/>
        </w:rPr>
        <w:t xml:space="preserve"> and frames must be cleaned with soap and water, then rinsed with clean water, and dried before being put back into their place. </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numPr>
          <w:ilvl w:val="0"/>
          <w:numId w:val="28"/>
        </w:numPr>
        <w:spacing w:before="27" w:line="367" w:lineRule="auto"/>
        <w:ind w:right="694"/>
        <w:rPr>
          <w:rFonts w:asciiTheme="majorBidi" w:hAnsiTheme="majorBidi" w:cstheme="majorBidi"/>
        </w:rPr>
      </w:pPr>
      <w:r w:rsidRPr="00041A1D">
        <w:rPr>
          <w:rFonts w:asciiTheme="majorBidi" w:hAnsiTheme="majorBidi" w:cstheme="majorBidi"/>
        </w:rPr>
        <w:t>These apparatuses are designed to be initially worn in a safe environment in advance and function if an emergency (toxic air conditions) arose later.</w:t>
      </w:r>
    </w:p>
    <w:p w:rsidR="000F64C2" w:rsidRPr="00041A1D" w:rsidRDefault="000F64C2" w:rsidP="000F64C2">
      <w:pPr>
        <w:pStyle w:val="BodyText"/>
        <w:spacing w:before="1"/>
        <w:ind w:left="142" w:right="694"/>
        <w:rPr>
          <w:rFonts w:asciiTheme="majorBidi" w:hAnsiTheme="majorBidi" w:cstheme="majorBidi"/>
        </w:rPr>
      </w:pPr>
    </w:p>
    <w:p w:rsidR="000F64C2" w:rsidRPr="00041A1D" w:rsidRDefault="000F64C2" w:rsidP="000F64C2">
      <w:pPr>
        <w:pStyle w:val="BodyText"/>
        <w:spacing w:before="186"/>
        <w:ind w:left="142" w:right="694"/>
        <w:rPr>
          <w:rFonts w:asciiTheme="majorBidi" w:hAnsiTheme="majorBidi" w:cstheme="majorBidi"/>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97</w:t>
      </w:r>
      <w:r w:rsidRPr="00041A1D">
        <w:rPr>
          <w:rFonts w:asciiTheme="majorBidi" w:hAnsiTheme="majorBidi" w:cstheme="majorBidi"/>
        </w:rPr>
        <w:t>. Different types of breathing apparatuses and their specific requirements:</w:t>
      </w:r>
    </w:p>
    <w:p w:rsidR="000F64C2" w:rsidRPr="00041A1D" w:rsidRDefault="000F64C2" w:rsidP="000F64C2">
      <w:pPr>
        <w:pStyle w:val="BodyText"/>
        <w:spacing w:before="4"/>
        <w:ind w:left="142" w:right="694"/>
        <w:rPr>
          <w:rFonts w:asciiTheme="majorBidi" w:hAnsiTheme="majorBidi" w:cstheme="majorBidi"/>
          <w:b/>
          <w:sz w:val="7"/>
        </w:rPr>
      </w:pPr>
    </w:p>
    <w:p w:rsidR="000F64C2" w:rsidRPr="00041A1D" w:rsidRDefault="000F64C2" w:rsidP="000F64C2">
      <w:pPr>
        <w:ind w:left="142" w:right="694"/>
        <w:rPr>
          <w:rFonts w:asciiTheme="majorBidi" w:hAnsiTheme="majorBidi" w:cstheme="majorBidi"/>
          <w:sz w:val="7"/>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85"/>
        <w:ind w:left="142" w:right="694"/>
        <w:rPr>
          <w:rFonts w:asciiTheme="majorBidi" w:hAnsiTheme="majorBidi" w:cstheme="majorBidi"/>
        </w:rPr>
      </w:pPr>
      <w:r w:rsidRPr="00041A1D">
        <w:rPr>
          <w:rFonts w:asciiTheme="majorBidi" w:hAnsiTheme="majorBidi" w:cstheme="majorBidi"/>
          <w:b/>
          <w:bCs/>
        </w:rPr>
        <w:lastRenderedPageBreak/>
        <w:t>1. Air-Purifying Respirators (APR)</w:t>
      </w:r>
      <w:r w:rsidRPr="00041A1D">
        <w:rPr>
          <w:rFonts w:asciiTheme="majorBidi" w:hAnsiTheme="majorBidi" w:cstheme="majorBidi"/>
        </w:rPr>
        <w:t>: These devices are used in low-risk situations (standard oxygen level) where more protection is required compared to normal conditions and include disposable masks, half-face masks, full-face masks, and Powered APRs (PAPR).</w:t>
      </w:r>
    </w:p>
    <w:p w:rsidR="000F64C2" w:rsidRPr="00041A1D" w:rsidRDefault="000F64C2" w:rsidP="000F64C2">
      <w:pPr>
        <w:ind w:left="142" w:right="694"/>
        <w:rPr>
          <w:rFonts w:asciiTheme="majorBidi" w:hAnsiTheme="majorBidi" w:cstheme="majorBidi"/>
          <w:sz w:val="10"/>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num="5" w:space="720" w:equalWidth="0">
            <w:col w:w="2047" w:space="40"/>
            <w:col w:w="2050" w:space="39"/>
            <w:col w:w="512" w:space="39"/>
            <w:col w:w="1649" w:space="39"/>
            <w:col w:w="4485"/>
          </w:cols>
        </w:sectPr>
      </w:pPr>
    </w:p>
    <w:p w:rsidR="000F64C2" w:rsidRPr="00041A1D" w:rsidRDefault="000F64C2" w:rsidP="000F64C2">
      <w:pPr>
        <w:pStyle w:val="BodyText"/>
        <w:spacing w:before="0"/>
        <w:ind w:left="142" w:right="694"/>
        <w:rPr>
          <w:rFonts w:asciiTheme="majorBidi" w:hAnsiTheme="majorBidi" w:cstheme="majorBidi"/>
          <w:sz w:val="7"/>
        </w:rPr>
      </w:pPr>
    </w:p>
    <w:p w:rsidR="000F64C2" w:rsidRPr="00041A1D" w:rsidRDefault="000F64C2" w:rsidP="000F64C2">
      <w:pPr>
        <w:pStyle w:val="BodyText"/>
        <w:spacing w:before="85"/>
        <w:ind w:left="142" w:right="694"/>
        <w:rPr>
          <w:rFonts w:asciiTheme="majorBidi" w:hAnsiTheme="majorBidi" w:cstheme="majorBidi"/>
        </w:rPr>
      </w:pPr>
      <w:r w:rsidRPr="00041A1D">
        <w:rPr>
          <w:rFonts w:asciiTheme="majorBidi" w:hAnsiTheme="majorBidi" w:cstheme="majorBidi"/>
        </w:rPr>
        <w:t xml:space="preserve"> </w:t>
      </w:r>
    </w:p>
    <w:p w:rsidR="000F64C2" w:rsidRPr="00041A1D" w:rsidRDefault="000F64C2" w:rsidP="000F64C2">
      <w:pPr>
        <w:ind w:left="142" w:right="694"/>
        <w:rPr>
          <w:rFonts w:asciiTheme="majorBidi" w:hAnsiTheme="majorBidi" w:cstheme="majorBidi"/>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b/>
          <w:bCs/>
        </w:rPr>
        <w:t>5. Gas Masks</w:t>
      </w:r>
      <w:r w:rsidRPr="00041A1D">
        <w:rPr>
          <w:rFonts w:asciiTheme="majorBidi" w:hAnsiTheme="majorBidi" w:cstheme="majorBidi"/>
        </w:rPr>
        <w:t>: These masks are designed to protect the lungs against a special type of gas or a group of gases.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b/>
          <w:bCs/>
        </w:rPr>
        <w:t>2. Air-Supplying Devices</w:t>
      </w:r>
      <w:r w:rsidRPr="00041A1D">
        <w:rPr>
          <w:rFonts w:asciiTheme="majorBidi" w:hAnsiTheme="majorBidi" w:cstheme="majorBidi"/>
        </w:rPr>
        <w:t>: These devices include:</w:t>
      </w:r>
    </w:p>
    <w:p w:rsidR="000F64C2" w:rsidRPr="00041A1D" w:rsidRDefault="000F64C2" w:rsidP="000F64C2">
      <w:pPr>
        <w:pStyle w:val="BodyText"/>
        <w:spacing w:before="188"/>
        <w:ind w:left="720" w:right="694"/>
        <w:rPr>
          <w:rFonts w:asciiTheme="majorBidi" w:hAnsiTheme="majorBidi" w:cstheme="majorBidi"/>
        </w:rPr>
      </w:pPr>
      <w:r w:rsidRPr="00041A1D">
        <w:rPr>
          <w:rFonts w:asciiTheme="majorBidi" w:hAnsiTheme="majorBidi" w:cstheme="majorBidi"/>
          <w:b/>
          <w:bCs/>
        </w:rPr>
        <w:t>2.1 Supplied Air Respirator (SAR)</w:t>
      </w:r>
      <w:r w:rsidRPr="00041A1D">
        <w:rPr>
          <w:rFonts w:asciiTheme="majorBidi" w:hAnsiTheme="majorBidi" w:cstheme="majorBidi"/>
        </w:rPr>
        <w:t>: These respirators are used in toxic or IDLH (Immediately Dangerous to Life or Health) conditions or in oxygen-deficient atmospheres.</w:t>
      </w:r>
    </w:p>
    <w:p w:rsidR="000F64C2" w:rsidRPr="00041A1D" w:rsidRDefault="000F64C2" w:rsidP="000F64C2">
      <w:pPr>
        <w:pStyle w:val="BodyText"/>
        <w:spacing w:before="188"/>
        <w:ind w:left="720" w:right="694"/>
        <w:rPr>
          <w:rFonts w:asciiTheme="majorBidi" w:hAnsiTheme="majorBidi" w:cstheme="majorBidi"/>
        </w:rPr>
      </w:pPr>
      <w:r w:rsidRPr="00041A1D">
        <w:rPr>
          <w:rFonts w:asciiTheme="majorBidi" w:hAnsiTheme="majorBidi" w:cstheme="majorBidi"/>
        </w:rPr>
        <w:t xml:space="preserve"> SAR fittings must fulfill the following requirements:</w:t>
      </w:r>
    </w:p>
    <w:p w:rsidR="000F64C2" w:rsidRPr="00041A1D" w:rsidRDefault="000F64C2" w:rsidP="000F64C2">
      <w:pPr>
        <w:pStyle w:val="BodyText"/>
        <w:ind w:left="720" w:right="694"/>
        <w:rPr>
          <w:rFonts w:asciiTheme="majorBidi" w:hAnsiTheme="majorBidi" w:cstheme="majorBidi"/>
          <w:sz w:val="10"/>
        </w:rPr>
      </w:pPr>
    </w:p>
    <w:p w:rsidR="000F64C2" w:rsidRPr="00041A1D" w:rsidRDefault="000F64C2" w:rsidP="000F64C2">
      <w:pPr>
        <w:pStyle w:val="BodyText"/>
        <w:spacing w:before="28"/>
        <w:ind w:left="720" w:right="694"/>
        <w:rPr>
          <w:rFonts w:asciiTheme="majorBidi" w:hAnsiTheme="majorBidi" w:cstheme="majorBidi"/>
        </w:rPr>
      </w:pPr>
      <w:r w:rsidRPr="00041A1D">
        <w:rPr>
          <w:rFonts w:asciiTheme="majorBidi" w:hAnsiTheme="majorBidi" w:cstheme="majorBidi"/>
        </w:rPr>
        <w:t>1. The maximum allowable hose length is 90 m. 2. The hose must be long enough to allow the user to move freely.</w:t>
      </w:r>
    </w:p>
    <w:p w:rsidR="000F64C2" w:rsidRPr="00041A1D" w:rsidRDefault="000F64C2" w:rsidP="000F64C2">
      <w:pPr>
        <w:pStyle w:val="BodyText"/>
        <w:ind w:left="720" w:right="694"/>
        <w:rPr>
          <w:rFonts w:asciiTheme="majorBidi" w:hAnsiTheme="majorBidi" w:cstheme="majorBidi"/>
          <w:sz w:val="10"/>
        </w:rPr>
      </w:pPr>
    </w:p>
    <w:p w:rsidR="000F64C2" w:rsidRPr="00041A1D" w:rsidRDefault="000F64C2" w:rsidP="000F64C2">
      <w:pPr>
        <w:pStyle w:val="BodyText"/>
        <w:spacing w:before="28"/>
        <w:ind w:left="720" w:right="694"/>
        <w:rPr>
          <w:rFonts w:asciiTheme="majorBidi" w:hAnsiTheme="majorBidi" w:cstheme="majorBidi"/>
        </w:rPr>
      </w:pPr>
      <w:r w:rsidRPr="00041A1D">
        <w:rPr>
          <w:rFonts w:asciiTheme="majorBidi" w:hAnsiTheme="majorBidi" w:cstheme="majorBidi"/>
        </w:rPr>
        <w:t xml:space="preserve"> 3. The air supplied by the compressor is dry, therefore, the workers are required to rest and breath in clean air after using the device for 2-4 hours.</w:t>
      </w:r>
    </w:p>
    <w:p w:rsidR="000F64C2" w:rsidRPr="00041A1D" w:rsidRDefault="000F64C2" w:rsidP="000F64C2">
      <w:pPr>
        <w:pStyle w:val="BodyText"/>
        <w:ind w:left="720" w:right="694"/>
        <w:rPr>
          <w:rFonts w:asciiTheme="majorBidi" w:hAnsiTheme="majorBidi" w:cstheme="majorBidi"/>
          <w:sz w:val="10"/>
        </w:rPr>
      </w:pPr>
    </w:p>
    <w:p w:rsidR="000F64C2" w:rsidRPr="00041A1D" w:rsidRDefault="000F64C2" w:rsidP="000F64C2">
      <w:pPr>
        <w:pStyle w:val="BodyText"/>
        <w:spacing w:before="27" w:line="367" w:lineRule="auto"/>
        <w:ind w:left="720" w:right="694"/>
        <w:rPr>
          <w:rFonts w:asciiTheme="majorBidi" w:hAnsiTheme="majorBidi" w:cstheme="majorBidi"/>
        </w:rPr>
      </w:pPr>
      <w:r w:rsidRPr="00041A1D">
        <w:rPr>
          <w:rFonts w:asciiTheme="majorBidi" w:hAnsiTheme="majorBidi" w:cstheme="majorBidi"/>
          <w:b/>
          <w:bCs/>
        </w:rPr>
        <w:t>2.2 Self-Contained Breathing Apparatus (SCBA)</w:t>
      </w:r>
      <w:r w:rsidRPr="00041A1D">
        <w:rPr>
          <w:rFonts w:asciiTheme="majorBidi" w:hAnsiTheme="majorBidi" w:cstheme="majorBidi"/>
        </w:rPr>
        <w:t>: These devices are only intended for rescue from an emergency as their accompanying compressed air tank supplies air for 30 to 60 minutes.</w:t>
      </w:r>
    </w:p>
    <w:p w:rsidR="000F64C2" w:rsidRPr="00041A1D" w:rsidRDefault="000F64C2" w:rsidP="000F64C2">
      <w:pPr>
        <w:pStyle w:val="BodyText"/>
        <w:spacing w:before="28"/>
        <w:ind w:left="720" w:right="694"/>
        <w:rPr>
          <w:rFonts w:asciiTheme="majorBidi" w:hAnsiTheme="majorBidi" w:cstheme="majorBidi"/>
        </w:rPr>
      </w:pPr>
      <w:r w:rsidRPr="00041A1D">
        <w:rPr>
          <w:rFonts w:asciiTheme="majorBidi" w:hAnsiTheme="majorBidi" w:cstheme="majorBidi"/>
        </w:rPr>
        <w:t xml:space="preserve"> Requirements: 1. The device must be equipped with an alarm system to warn the user when the tank is depleted to 25% so they leave the contaminated place. 2. The device must be composed of a full-face mask that has embedded belts to tighten the mask and a compressed air tank that can be carried with the help of shoulder straps and buckles. 3. The user must be trained in advance to correctly use the equipment. Meanwhile, the devices shall not impair the user's ability to speak.</w:t>
      </w:r>
    </w:p>
    <w:p w:rsidR="000F64C2" w:rsidRPr="00041A1D" w:rsidRDefault="000F64C2" w:rsidP="000F64C2">
      <w:pPr>
        <w:pStyle w:val="BodyText"/>
        <w:spacing w:before="189" w:line="367" w:lineRule="auto"/>
        <w:ind w:left="720" w:right="694"/>
        <w:rPr>
          <w:rFonts w:asciiTheme="majorBidi" w:hAnsiTheme="majorBidi" w:cstheme="majorBidi"/>
        </w:rPr>
      </w:pPr>
      <w:r w:rsidRPr="00041A1D">
        <w:rPr>
          <w:rFonts w:asciiTheme="majorBidi" w:hAnsiTheme="majorBidi" w:cstheme="majorBidi"/>
        </w:rPr>
        <w:t xml:space="preserve"> </w:t>
      </w:r>
      <w:r w:rsidRPr="00041A1D">
        <w:rPr>
          <w:rFonts w:asciiTheme="majorBidi" w:hAnsiTheme="majorBidi" w:cstheme="majorBidi"/>
          <w:b/>
          <w:bCs/>
        </w:rPr>
        <w:t>2.3 Supplied Air Breathing Apparatus (SABA)</w:t>
      </w:r>
      <w:r w:rsidRPr="00041A1D">
        <w:rPr>
          <w:rFonts w:asciiTheme="majorBidi" w:hAnsiTheme="majorBidi" w:cstheme="majorBidi"/>
        </w:rPr>
        <w:t>:</w:t>
      </w:r>
    </w:p>
    <w:p w:rsidR="000F64C2" w:rsidRPr="00041A1D" w:rsidRDefault="000F64C2" w:rsidP="000F64C2">
      <w:pPr>
        <w:pStyle w:val="BodyText"/>
        <w:spacing w:before="0" w:line="355" w:lineRule="exact"/>
        <w:ind w:left="720" w:right="694"/>
        <w:rPr>
          <w:rFonts w:asciiTheme="majorBidi" w:hAnsiTheme="majorBidi" w:cstheme="majorBidi"/>
        </w:rPr>
      </w:pPr>
      <w:r w:rsidRPr="00041A1D">
        <w:rPr>
          <w:rFonts w:asciiTheme="majorBidi" w:hAnsiTheme="majorBidi" w:cstheme="majorBidi"/>
        </w:rPr>
        <w:t>This equipment is used in cases where the workers are exposed to toxic gases for a long time.</w:t>
      </w:r>
      <w:r>
        <w:rPr>
          <w:rFonts w:asciiTheme="majorBidi" w:hAnsiTheme="majorBidi" w:cstheme="majorBidi"/>
        </w:rPr>
        <w:t xml:space="preserve"> It</w:t>
      </w:r>
      <w:r w:rsidRPr="00041A1D">
        <w:rPr>
          <w:rFonts w:asciiTheme="majorBidi" w:hAnsiTheme="majorBidi" w:cstheme="majorBidi"/>
        </w:rPr>
        <w:t xml:space="preserve"> supplies air through an air</w:t>
      </w:r>
      <w:r>
        <w:rPr>
          <w:rFonts w:asciiTheme="majorBidi" w:hAnsiTheme="majorBidi" w:cstheme="majorBidi"/>
        </w:rPr>
        <w:t xml:space="preserve"> tube</w:t>
      </w:r>
      <w:r w:rsidRPr="00041A1D">
        <w:rPr>
          <w:rFonts w:asciiTheme="majorBidi" w:hAnsiTheme="majorBidi" w:cstheme="majorBidi"/>
        </w:rPr>
        <w:t xml:space="preserve"> and incorporates a tank (the tank supplies air when the air </w:t>
      </w:r>
      <w:r>
        <w:rPr>
          <w:rFonts w:asciiTheme="majorBidi" w:hAnsiTheme="majorBidi" w:cstheme="majorBidi"/>
        </w:rPr>
        <w:t>tube</w:t>
      </w:r>
      <w:r w:rsidRPr="00041A1D">
        <w:rPr>
          <w:rFonts w:asciiTheme="majorBidi" w:hAnsiTheme="majorBidi" w:cstheme="majorBidi"/>
        </w:rPr>
        <w:t xml:space="preserve"> fails to do so).</w:t>
      </w:r>
    </w:p>
    <w:p w:rsidR="000F64C2" w:rsidRPr="00041A1D" w:rsidRDefault="000F64C2" w:rsidP="000F64C2">
      <w:pPr>
        <w:pStyle w:val="BodyText"/>
        <w:ind w:left="720"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9"/>
        <w:ind w:left="142" w:right="694"/>
        <w:rPr>
          <w:rFonts w:asciiTheme="majorBidi" w:hAnsiTheme="majorBidi" w:cstheme="majorBidi"/>
          <w:sz w:val="23"/>
        </w:rPr>
      </w:pPr>
      <w:r>
        <w:rPr>
          <w:rFonts w:asciiTheme="majorBidi" w:hAnsiTheme="majorBidi" w:cstheme="majorBidi"/>
          <w:noProof/>
          <w:lang w:bidi="fa-IR"/>
        </w:rPr>
        <mc:AlternateContent>
          <mc:Choice Requires="wps">
            <w:drawing>
              <wp:anchor distT="0" distB="0" distL="0" distR="0" simplePos="0" relativeHeight="251744256" behindDoc="1" locked="0" layoutInCell="1" allowOverlap="1" wp14:anchorId="14069D14" wp14:editId="5CC4D6F0">
                <wp:simplePos x="0" y="0"/>
                <wp:positionH relativeFrom="page">
                  <wp:posOffset>1109345</wp:posOffset>
                </wp:positionH>
                <wp:positionV relativeFrom="paragraph">
                  <wp:posOffset>252095</wp:posOffset>
                </wp:positionV>
                <wp:extent cx="1720850" cy="0"/>
                <wp:effectExtent l="13970" t="13970" r="8255" b="5080"/>
                <wp:wrapTopAndBottom/>
                <wp:docPr id="1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838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left:0;text-align:left;z-index:-251572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7.35pt,19.85pt" to="222.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" strokeweight=".66pt">
                <w10:wrap type="topAndBottom" anchorx="page"/>
              </v:line>
            </w:pict>
          </mc:Fallback>
        </mc:AlternateContent>
      </w:r>
    </w:p>
    <w:p w:rsidR="000F64C2" w:rsidRPr="00041A1D" w:rsidRDefault="000F64C2" w:rsidP="000F64C2">
      <w:pPr>
        <w:spacing w:before="40"/>
        <w:ind w:left="142" w:right="694"/>
        <w:rPr>
          <w:rFonts w:asciiTheme="majorBidi" w:hAnsiTheme="majorBidi" w:cstheme="majorBidi"/>
          <w:sz w:val="19"/>
        </w:rPr>
      </w:pPr>
    </w:p>
    <w:p w:rsidR="000F64C2" w:rsidRPr="00041A1D" w:rsidRDefault="000F64C2" w:rsidP="000F64C2">
      <w:pPr>
        <w:ind w:left="142" w:right="694"/>
        <w:rPr>
          <w:rFonts w:asciiTheme="majorBidi" w:hAnsiTheme="majorBidi" w:cstheme="majorBidi"/>
          <w:sz w:val="19"/>
        </w:rPr>
        <w:sectPr w:rsidR="000F64C2" w:rsidRPr="00041A1D">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52"/>
        <w:ind w:left="142" w:right="694"/>
        <w:rPr>
          <w:rFonts w:asciiTheme="majorBidi" w:hAnsiTheme="majorBidi" w:cstheme="majorBidi"/>
        </w:rPr>
      </w:pPr>
      <w:r w:rsidRPr="00041A1D">
        <w:rPr>
          <w:rFonts w:asciiTheme="majorBidi" w:hAnsiTheme="majorBidi" w:cstheme="majorBidi"/>
        </w:rPr>
        <w:lastRenderedPageBreak/>
        <w:t>The air may be supplied by a compressor and a compressed air tank, a compressor and a hose, or a combination of both, to allow the user to breathe effortlessly.</w:t>
      </w:r>
    </w:p>
    <w:p w:rsidR="000F64C2" w:rsidRPr="00041A1D" w:rsidRDefault="000F64C2" w:rsidP="000F64C2">
      <w:pPr>
        <w:pStyle w:val="BodyText"/>
        <w:spacing w:before="152"/>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lastRenderedPageBreak/>
        <w:t>Requirements: 1. The compressed air tank must be able to supply air for at least 5 to 15 minutes (must supply air for effortless respiration for at least 5 minutes). 2. When a compressor is used, the maximum allowable hose length is 90 m. 3. The user must have received proper training in advance to use the equipment correctly.</w:t>
      </w:r>
    </w:p>
    <w:p w:rsidR="000F64C2" w:rsidRPr="00041A1D" w:rsidRDefault="000F64C2" w:rsidP="000F64C2">
      <w:pPr>
        <w:pStyle w:val="BodyText"/>
        <w:spacing w:before="6"/>
        <w:ind w:left="142" w:right="694"/>
        <w:rPr>
          <w:rFonts w:asciiTheme="majorBidi" w:hAnsiTheme="majorBidi" w:cstheme="majorBidi"/>
          <w:sz w:val="12"/>
        </w:rPr>
      </w:pPr>
    </w:p>
    <w:tbl>
      <w:tblPr>
        <w:bidiVisual/>
        <w:tblW w:w="0" w:type="auto"/>
        <w:tblInd w:w="99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103"/>
        <w:gridCol w:w="5670"/>
      </w:tblGrid>
      <w:tr w:rsidR="000F64C2" w:rsidRPr="00041A1D" w:rsidTr="00EF5B5A">
        <w:trPr>
          <w:trHeight w:val="580"/>
        </w:trPr>
        <w:tc>
          <w:tcPr>
            <w:tcW w:w="9773" w:type="dxa"/>
            <w:gridSpan w:val="2"/>
          </w:tcPr>
          <w:p w:rsidR="000F64C2" w:rsidRPr="00041A1D" w:rsidRDefault="000F64C2" w:rsidP="00EF5B5A">
            <w:pPr>
              <w:pStyle w:val="TableParagraph"/>
              <w:spacing w:before="3"/>
              <w:ind w:left="142" w:right="694"/>
              <w:rPr>
                <w:rFonts w:asciiTheme="majorBidi" w:hAnsiTheme="majorBidi" w:cstheme="majorBidi"/>
                <w:b/>
                <w:bCs/>
              </w:rPr>
            </w:pPr>
            <w:r w:rsidRPr="00041A1D">
              <w:rPr>
                <w:rFonts w:asciiTheme="majorBidi" w:hAnsiTheme="majorBidi" w:cstheme="majorBidi"/>
                <w:b/>
                <w:bCs/>
              </w:rPr>
              <w:t>Table 5. Comparing Air-Purifying Respirators and Supplied-Air Respirators</w:t>
            </w:r>
          </w:p>
        </w:tc>
      </w:tr>
      <w:tr w:rsidR="000F64C2" w:rsidRPr="00041A1D" w:rsidTr="00EF5B5A">
        <w:trPr>
          <w:trHeight w:val="464"/>
        </w:trPr>
        <w:tc>
          <w:tcPr>
            <w:tcW w:w="4103" w:type="dxa"/>
          </w:tcPr>
          <w:p w:rsidR="000F64C2" w:rsidRPr="00041A1D" w:rsidRDefault="000F64C2" w:rsidP="00EF5B5A">
            <w:pPr>
              <w:pStyle w:val="TableParagraph"/>
              <w:spacing w:before="4"/>
              <w:ind w:left="142" w:right="694"/>
              <w:rPr>
                <w:rFonts w:asciiTheme="majorBidi" w:hAnsiTheme="majorBidi" w:cstheme="majorBidi"/>
                <w:b/>
                <w:bCs/>
              </w:rPr>
            </w:pPr>
            <w:r w:rsidRPr="00041A1D">
              <w:rPr>
                <w:rFonts w:asciiTheme="majorBidi" w:hAnsiTheme="majorBidi" w:cstheme="majorBidi"/>
                <w:b/>
                <w:bCs/>
              </w:rPr>
              <w:t>Supplied-Air Respirators</w:t>
            </w:r>
          </w:p>
        </w:tc>
        <w:tc>
          <w:tcPr>
            <w:tcW w:w="5670" w:type="dxa"/>
          </w:tcPr>
          <w:p w:rsidR="000F64C2" w:rsidRPr="00041A1D" w:rsidRDefault="000F64C2" w:rsidP="00EF5B5A">
            <w:pPr>
              <w:pStyle w:val="TableParagraph"/>
              <w:spacing w:before="1"/>
              <w:ind w:left="142" w:right="694"/>
              <w:rPr>
                <w:rFonts w:asciiTheme="majorBidi" w:hAnsiTheme="majorBidi" w:cstheme="majorBidi"/>
                <w:b/>
                <w:bCs/>
              </w:rPr>
            </w:pPr>
            <w:r w:rsidRPr="00041A1D">
              <w:rPr>
                <w:rFonts w:asciiTheme="majorBidi" w:hAnsiTheme="majorBidi" w:cstheme="majorBidi"/>
                <w:b/>
                <w:bCs/>
              </w:rPr>
              <w:t>Air-Purifying Respirators</w:t>
            </w:r>
          </w:p>
        </w:tc>
      </w:tr>
      <w:tr w:rsidR="000F64C2" w:rsidRPr="00041A1D" w:rsidTr="00EF5B5A">
        <w:trPr>
          <w:trHeight w:val="684"/>
        </w:trPr>
        <w:tc>
          <w:tcPr>
            <w:tcW w:w="4103" w:type="dxa"/>
            <w:tcBorders>
              <w:bottom w:val="single" w:sz="4" w:space="0" w:color="000000"/>
            </w:tcBorders>
          </w:tcPr>
          <w:p w:rsidR="000F64C2" w:rsidRPr="00041A1D" w:rsidRDefault="000F64C2" w:rsidP="00EF5B5A">
            <w:pPr>
              <w:pStyle w:val="TableParagraph"/>
              <w:spacing w:before="1"/>
              <w:ind w:left="142" w:right="694"/>
              <w:rPr>
                <w:rFonts w:asciiTheme="majorBidi" w:hAnsiTheme="majorBidi" w:cstheme="majorBidi"/>
              </w:rPr>
            </w:pPr>
            <w:r w:rsidRPr="00041A1D">
              <w:rPr>
                <w:rFonts w:asciiTheme="majorBidi" w:hAnsiTheme="majorBidi" w:cstheme="majorBidi"/>
              </w:rPr>
              <w:t>Air is supplied by a tank or a compressor</w:t>
            </w:r>
          </w:p>
        </w:tc>
        <w:tc>
          <w:tcPr>
            <w:tcW w:w="5670" w:type="dxa"/>
            <w:tcBorders>
              <w:bottom w:val="single" w:sz="4" w:space="0" w:color="000000"/>
            </w:tcBorders>
          </w:tcPr>
          <w:p w:rsidR="000F64C2" w:rsidRPr="00041A1D" w:rsidRDefault="000F64C2" w:rsidP="00EF5B5A">
            <w:pPr>
              <w:pStyle w:val="TableParagraph"/>
              <w:ind w:left="142" w:right="694"/>
              <w:rPr>
                <w:rFonts w:asciiTheme="majorBidi" w:hAnsiTheme="majorBidi" w:cstheme="majorBidi"/>
              </w:rPr>
            </w:pPr>
            <w:r w:rsidRPr="00041A1D">
              <w:rPr>
                <w:rFonts w:asciiTheme="majorBidi" w:hAnsiTheme="majorBidi" w:cstheme="majorBidi"/>
              </w:rPr>
              <w:t>For us</w:t>
            </w:r>
            <w:r>
              <w:rPr>
                <w:rFonts w:asciiTheme="majorBidi" w:hAnsiTheme="majorBidi" w:cstheme="majorBidi"/>
              </w:rPr>
              <w:t>ing</w:t>
            </w:r>
            <w:r w:rsidRPr="00041A1D">
              <w:rPr>
                <w:rFonts w:asciiTheme="majorBidi" w:hAnsiTheme="majorBidi" w:cstheme="majorBidi"/>
              </w:rPr>
              <w:t xml:space="preserve"> in situations where there is sufficient oxygen in the air</w:t>
            </w:r>
          </w:p>
        </w:tc>
      </w:tr>
      <w:tr w:rsidR="000F64C2" w:rsidRPr="00041A1D" w:rsidTr="00EF5B5A">
        <w:trPr>
          <w:trHeight w:val="1125"/>
        </w:trPr>
        <w:tc>
          <w:tcPr>
            <w:tcW w:w="4103" w:type="dxa"/>
            <w:tcBorders>
              <w:top w:val="single" w:sz="4" w:space="0" w:color="000000"/>
              <w:bottom w:val="single" w:sz="4" w:space="0" w:color="000000"/>
            </w:tcBorders>
          </w:tcPr>
          <w:p w:rsidR="000F64C2" w:rsidRPr="00041A1D" w:rsidRDefault="000F64C2" w:rsidP="00EF5B5A">
            <w:pPr>
              <w:pStyle w:val="TableParagraph"/>
              <w:spacing w:before="2" w:line="367" w:lineRule="auto"/>
              <w:ind w:left="142" w:right="694"/>
              <w:rPr>
                <w:rFonts w:asciiTheme="majorBidi" w:hAnsiTheme="majorBidi" w:cstheme="majorBidi"/>
              </w:rPr>
            </w:pPr>
            <w:r w:rsidRPr="00041A1D">
              <w:rPr>
                <w:rFonts w:asciiTheme="majorBidi" w:hAnsiTheme="majorBidi" w:cstheme="majorBidi"/>
              </w:rPr>
              <w:t>For us</w:t>
            </w:r>
            <w:r>
              <w:rPr>
                <w:rFonts w:asciiTheme="majorBidi" w:hAnsiTheme="majorBidi" w:cstheme="majorBidi"/>
              </w:rPr>
              <w:t>ing</w:t>
            </w:r>
            <w:r w:rsidRPr="00041A1D">
              <w:rPr>
                <w:rFonts w:asciiTheme="majorBidi" w:hAnsiTheme="majorBidi" w:cstheme="majorBidi"/>
              </w:rPr>
              <w:t xml:space="preserve"> in situations where there are hazardous substances or in oxygen-deficient atmospheres</w:t>
            </w:r>
          </w:p>
        </w:tc>
        <w:tc>
          <w:tcPr>
            <w:tcW w:w="5670"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rPr>
            </w:pPr>
            <w:r w:rsidRPr="00041A1D">
              <w:rPr>
                <w:rFonts w:asciiTheme="majorBidi" w:hAnsiTheme="majorBidi" w:cstheme="majorBidi"/>
              </w:rPr>
              <w:t>For us</w:t>
            </w:r>
            <w:r>
              <w:rPr>
                <w:rFonts w:asciiTheme="majorBidi" w:hAnsiTheme="majorBidi" w:cstheme="majorBidi"/>
              </w:rPr>
              <w:t>ing</w:t>
            </w:r>
            <w:r w:rsidRPr="00041A1D">
              <w:rPr>
                <w:rFonts w:asciiTheme="majorBidi" w:hAnsiTheme="majorBidi" w:cstheme="majorBidi"/>
              </w:rPr>
              <w:t xml:space="preserve"> in situations with negligible amounts of toxins in the atmosphere (dust, smog, spray, vapors, gases, etc.).</w:t>
            </w:r>
          </w:p>
        </w:tc>
      </w:tr>
      <w:tr w:rsidR="000F64C2" w:rsidRPr="00041A1D" w:rsidTr="00EF5B5A">
        <w:trPr>
          <w:trHeight w:val="543"/>
        </w:trPr>
        <w:tc>
          <w:tcPr>
            <w:tcW w:w="4103"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rPr>
            </w:pPr>
          </w:p>
        </w:tc>
        <w:tc>
          <w:tcPr>
            <w:tcW w:w="5670" w:type="dxa"/>
            <w:tcBorders>
              <w:top w:val="single" w:sz="4" w:space="0" w:color="000000"/>
              <w:bottom w:val="single" w:sz="4" w:space="0" w:color="000000"/>
            </w:tcBorders>
          </w:tcPr>
          <w:p w:rsidR="000F64C2" w:rsidRPr="00041A1D" w:rsidRDefault="000F64C2" w:rsidP="00EF5B5A">
            <w:pPr>
              <w:pStyle w:val="TableParagraph"/>
              <w:spacing w:before="2"/>
              <w:ind w:left="142" w:right="694"/>
              <w:rPr>
                <w:rFonts w:asciiTheme="majorBidi" w:hAnsiTheme="majorBidi" w:cstheme="majorBidi"/>
              </w:rPr>
            </w:pPr>
            <w:r w:rsidRPr="00041A1D">
              <w:rPr>
                <w:rFonts w:asciiTheme="majorBidi" w:hAnsiTheme="majorBidi" w:cstheme="majorBidi"/>
              </w:rPr>
              <w:t>Purify the air to a limited extent</w:t>
            </w:r>
          </w:p>
        </w:tc>
      </w:tr>
      <w:tr w:rsidR="000F64C2" w:rsidRPr="00041A1D" w:rsidTr="00EF5B5A">
        <w:trPr>
          <w:trHeight w:val="543"/>
        </w:trPr>
        <w:tc>
          <w:tcPr>
            <w:tcW w:w="4103"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rPr>
            </w:pPr>
          </w:p>
        </w:tc>
        <w:tc>
          <w:tcPr>
            <w:tcW w:w="5670" w:type="dxa"/>
            <w:tcBorders>
              <w:top w:val="single" w:sz="4" w:space="0" w:color="000000"/>
              <w:bottom w:val="single" w:sz="4" w:space="0" w:color="000000"/>
            </w:tcBorders>
          </w:tcPr>
          <w:p w:rsidR="000F64C2" w:rsidRPr="00041A1D" w:rsidRDefault="000F64C2" w:rsidP="00EF5B5A">
            <w:pPr>
              <w:pStyle w:val="TableParagraph"/>
              <w:spacing w:before="2"/>
              <w:ind w:left="142" w:right="694"/>
              <w:rPr>
                <w:rFonts w:asciiTheme="majorBidi" w:hAnsiTheme="majorBidi" w:cstheme="majorBidi"/>
              </w:rPr>
            </w:pPr>
            <w:r w:rsidRPr="00041A1D">
              <w:rPr>
                <w:rFonts w:asciiTheme="majorBidi" w:hAnsiTheme="majorBidi" w:cstheme="majorBidi"/>
              </w:rPr>
              <w:t>Never to be used in oxygen-deficient atmospheres</w:t>
            </w:r>
          </w:p>
        </w:tc>
      </w:tr>
      <w:tr w:rsidR="000F64C2" w:rsidRPr="00041A1D" w:rsidTr="00EF5B5A">
        <w:trPr>
          <w:trHeight w:val="690"/>
        </w:trPr>
        <w:tc>
          <w:tcPr>
            <w:tcW w:w="4103" w:type="dxa"/>
            <w:tcBorders>
              <w:top w:val="single" w:sz="4" w:space="0" w:color="000000"/>
              <w:bottom w:val="single" w:sz="4" w:space="0" w:color="000000"/>
            </w:tcBorders>
          </w:tcPr>
          <w:p w:rsidR="000F64C2" w:rsidRPr="00041A1D" w:rsidRDefault="000F64C2" w:rsidP="00EF5B5A">
            <w:pPr>
              <w:pStyle w:val="TableParagraph"/>
              <w:ind w:left="142" w:right="694"/>
              <w:rPr>
                <w:rFonts w:asciiTheme="majorBidi" w:hAnsiTheme="majorBidi" w:cstheme="majorBidi"/>
              </w:rPr>
            </w:pPr>
          </w:p>
        </w:tc>
        <w:tc>
          <w:tcPr>
            <w:tcW w:w="5670" w:type="dxa"/>
            <w:tcBorders>
              <w:top w:val="single" w:sz="4" w:space="0" w:color="000000"/>
              <w:bottom w:val="single" w:sz="4" w:space="0" w:color="000000"/>
            </w:tcBorders>
          </w:tcPr>
          <w:p w:rsidR="000F64C2" w:rsidRPr="00041A1D" w:rsidRDefault="000F64C2" w:rsidP="00EF5B5A">
            <w:pPr>
              <w:pStyle w:val="TableParagraph"/>
              <w:spacing w:before="2"/>
              <w:ind w:left="142" w:right="694"/>
              <w:rPr>
                <w:rFonts w:asciiTheme="majorBidi" w:hAnsiTheme="majorBidi" w:cstheme="majorBidi"/>
              </w:rPr>
            </w:pPr>
            <w:r w:rsidRPr="00041A1D">
              <w:rPr>
                <w:rFonts w:asciiTheme="majorBidi" w:hAnsiTheme="majorBidi" w:cstheme="majorBidi"/>
              </w:rPr>
              <w:t>The user must be aware of the type, and extent of the contamination in the area</w:t>
            </w:r>
          </w:p>
        </w:tc>
      </w:tr>
      <w:tr w:rsidR="000F64C2" w:rsidRPr="00041A1D" w:rsidTr="00EF5B5A">
        <w:trPr>
          <w:trHeight w:val="700"/>
        </w:trPr>
        <w:tc>
          <w:tcPr>
            <w:tcW w:w="4103" w:type="dxa"/>
            <w:tcBorders>
              <w:top w:val="single" w:sz="4" w:space="0" w:color="000000"/>
            </w:tcBorders>
          </w:tcPr>
          <w:p w:rsidR="000F64C2" w:rsidRPr="00041A1D" w:rsidRDefault="000F64C2" w:rsidP="00EF5B5A">
            <w:pPr>
              <w:pStyle w:val="TableParagraph"/>
              <w:ind w:left="142" w:right="694"/>
              <w:rPr>
                <w:rFonts w:asciiTheme="majorBidi" w:hAnsiTheme="majorBidi" w:cstheme="majorBidi"/>
              </w:rPr>
            </w:pPr>
          </w:p>
        </w:tc>
        <w:tc>
          <w:tcPr>
            <w:tcW w:w="5670" w:type="dxa"/>
            <w:tcBorders>
              <w:top w:val="single" w:sz="4" w:space="0" w:color="000000"/>
            </w:tcBorders>
          </w:tcPr>
          <w:p w:rsidR="000F64C2" w:rsidRPr="00041A1D" w:rsidRDefault="000F64C2" w:rsidP="00EF5B5A">
            <w:pPr>
              <w:pStyle w:val="TableParagraph"/>
              <w:spacing w:before="3"/>
              <w:ind w:left="142" w:right="694"/>
              <w:rPr>
                <w:rFonts w:asciiTheme="majorBidi" w:hAnsiTheme="majorBidi" w:cstheme="majorBidi"/>
              </w:rPr>
            </w:pPr>
            <w:r w:rsidRPr="00041A1D">
              <w:rPr>
                <w:rFonts w:asciiTheme="majorBidi" w:hAnsiTheme="majorBidi" w:cstheme="majorBidi"/>
              </w:rPr>
              <w:t>Are equipped with replaceable filters and cartridges depending on the ambient air</w:t>
            </w:r>
          </w:p>
        </w:tc>
      </w:tr>
    </w:tbl>
    <w:p w:rsidR="000F64C2" w:rsidRPr="00041A1D" w:rsidRDefault="000F64C2" w:rsidP="000F64C2">
      <w:pPr>
        <w:ind w:left="142" w:right="694"/>
        <w:rPr>
          <w:rFonts w:asciiTheme="majorBidi" w:hAnsiTheme="majorBidi" w:cstheme="majorBidi"/>
          <w:sz w:val="24"/>
          <w:szCs w:val="24"/>
        </w:rPr>
        <w:sectPr w:rsidR="000F64C2" w:rsidRPr="00041A1D">
          <w:type w:val="continuous"/>
          <w:pgSz w:w="12240" w:h="15840"/>
          <w:pgMar w:top="1700" w:right="0" w:bottom="280" w:left="1340" w:header="720" w:footer="720" w:gutter="0"/>
          <w:cols w:space="720"/>
        </w:sectPr>
      </w:pPr>
    </w:p>
    <w:p w:rsidR="000F64C2" w:rsidRPr="00041A1D" w:rsidRDefault="000F64C2" w:rsidP="000F64C2">
      <w:pPr>
        <w:pStyle w:val="BodyText"/>
        <w:spacing w:before="20"/>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r w:rsidRPr="00041A1D">
        <w:rPr>
          <w:rFonts w:asciiTheme="majorBidi" w:hAnsiTheme="majorBidi" w:cstheme="majorBidi"/>
          <w:b/>
          <w:bCs/>
        </w:rPr>
        <w:lastRenderedPageBreak/>
        <w:t>Clause 98</w:t>
      </w:r>
      <w:r w:rsidRPr="00041A1D">
        <w:rPr>
          <w:rFonts w:asciiTheme="majorBidi" w:hAnsiTheme="majorBidi" w:cstheme="majorBidi"/>
        </w:rPr>
        <w:t>. Selecting the correct air-purifying respirators: APRs must be selected based on the following measures: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1. Determining the type of contamination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ind w:left="142" w:right="694"/>
        <w:rPr>
          <w:rFonts w:asciiTheme="majorBidi" w:hAnsiTheme="majorBidi" w:cstheme="majorBidi"/>
          <w:sz w:val="10"/>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lastRenderedPageBreak/>
        <w:t>2. Specifying the form of contamination (vapor, fog, smoke, etc.)</w:t>
      </w:r>
    </w:p>
    <w:p w:rsidR="000F64C2" w:rsidRPr="00041A1D" w:rsidRDefault="000F64C2" w:rsidP="000F64C2">
      <w:pPr>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3. The specified concentration of the contaminants; 4. The specified oxygen level in dangerous areas; 5. The time of exposure to contamination, as well as personal allergies; 6. The requirements of the other pieces of PPE that are used together with the respirator (Is it necessary to wear safety glasses? Is any other type of PPE needed?).</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w:t>
      </w:r>
    </w:p>
    <w:p w:rsidR="000F64C2" w:rsidRPr="00041A1D" w:rsidRDefault="000F64C2" w:rsidP="000F64C2">
      <w:pPr>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spacing w:before="189"/>
        <w:ind w:left="142" w:right="694"/>
        <w:rPr>
          <w:rFonts w:asciiTheme="majorBidi" w:hAnsiTheme="majorBidi" w:cstheme="majorBidi"/>
        </w:rPr>
      </w:pPr>
      <w:r w:rsidRPr="00041A1D">
        <w:rPr>
          <w:rFonts w:asciiTheme="majorBidi" w:hAnsiTheme="majorBidi" w:cstheme="majorBidi"/>
        </w:rPr>
        <w:lastRenderedPageBreak/>
        <w:t>Note: In some places (such as IDLH atmospheres) the above-mentioned parameters cannot be specified.</w:t>
      </w:r>
    </w:p>
    <w:p w:rsidR="000F64C2" w:rsidRPr="00041A1D" w:rsidRDefault="000F64C2" w:rsidP="000F64C2">
      <w:pPr>
        <w:pStyle w:val="BodyText"/>
        <w:ind w:left="142" w:right="694"/>
        <w:rPr>
          <w:rFonts w:asciiTheme="majorBidi" w:hAnsiTheme="majorBidi" w:cstheme="majorBidi"/>
          <w:sz w:val="17"/>
        </w:rPr>
      </w:pPr>
    </w:p>
    <w:p w:rsidR="000F64C2" w:rsidRPr="00041A1D" w:rsidRDefault="000F64C2" w:rsidP="000F64C2">
      <w:pPr>
        <w:pStyle w:val="BodyText"/>
        <w:spacing w:before="86"/>
        <w:ind w:left="142" w:right="694"/>
        <w:rPr>
          <w:rFonts w:asciiTheme="majorBidi" w:hAnsiTheme="majorBidi" w:cstheme="majorBidi"/>
        </w:rPr>
      </w:pPr>
      <w:r w:rsidRPr="00041A1D">
        <w:rPr>
          <w:rFonts w:asciiTheme="majorBidi" w:hAnsiTheme="majorBidi" w:cstheme="majorBidi"/>
        </w:rPr>
        <w:t>The following table helps employers and employees to choose the right respiratory PPE for any activity: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4"/>
        <w:ind w:left="142" w:right="694"/>
        <w:rPr>
          <w:rFonts w:asciiTheme="majorBidi" w:hAnsiTheme="majorBidi" w:cstheme="majorBidi"/>
          <w:sz w:val="14"/>
        </w:rPr>
      </w:pPr>
    </w:p>
    <w:tbl>
      <w:tblPr>
        <w:bidiVisual/>
        <w:tblW w:w="0" w:type="auto"/>
        <w:tblInd w:w="1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5"/>
        <w:gridCol w:w="3566"/>
      </w:tblGrid>
      <w:tr w:rsidR="000F64C2" w:rsidRPr="00041A1D" w:rsidTr="00EF5B5A">
        <w:trPr>
          <w:trHeight w:val="581"/>
        </w:trPr>
        <w:tc>
          <w:tcPr>
            <w:tcW w:w="8501" w:type="dxa"/>
            <w:gridSpan w:val="2"/>
          </w:tcPr>
          <w:p w:rsidR="000F64C2" w:rsidRPr="00041A1D" w:rsidRDefault="000F64C2" w:rsidP="00EF5B5A">
            <w:pPr>
              <w:pStyle w:val="TableParagraph"/>
              <w:spacing w:before="4"/>
              <w:ind w:left="142" w:right="694"/>
              <w:rPr>
                <w:rFonts w:asciiTheme="majorBidi" w:hAnsiTheme="majorBidi" w:cstheme="majorBidi"/>
                <w:b/>
                <w:bCs/>
                <w:sz w:val="24"/>
                <w:szCs w:val="24"/>
              </w:rPr>
            </w:pPr>
            <w:r w:rsidRPr="00041A1D">
              <w:rPr>
                <w:rFonts w:asciiTheme="majorBidi" w:hAnsiTheme="majorBidi" w:cstheme="majorBidi"/>
                <w:b/>
                <w:bCs/>
                <w:sz w:val="24"/>
                <w:szCs w:val="24"/>
              </w:rPr>
              <w:t>Table 6. Selecting the right respirator for different activities.</w:t>
            </w:r>
          </w:p>
        </w:tc>
      </w:tr>
      <w:tr w:rsidR="000F64C2" w:rsidRPr="00041A1D" w:rsidTr="00EF5B5A">
        <w:trPr>
          <w:trHeight w:val="536"/>
        </w:trPr>
        <w:tc>
          <w:tcPr>
            <w:tcW w:w="4935" w:type="dxa"/>
          </w:tcPr>
          <w:p w:rsidR="000F64C2" w:rsidRPr="00041A1D" w:rsidRDefault="000F64C2" w:rsidP="00EF5B5A">
            <w:pPr>
              <w:pStyle w:val="TableParagraph"/>
              <w:spacing w:before="4"/>
              <w:ind w:left="142" w:right="694"/>
              <w:rPr>
                <w:rFonts w:asciiTheme="majorBidi" w:hAnsiTheme="majorBidi" w:cstheme="majorBidi"/>
                <w:b/>
                <w:bCs/>
              </w:rPr>
            </w:pPr>
            <w:r w:rsidRPr="00041A1D">
              <w:rPr>
                <w:rFonts w:asciiTheme="majorBidi" w:hAnsiTheme="majorBidi" w:cstheme="majorBidi"/>
                <w:b/>
                <w:bCs/>
              </w:rPr>
              <w:t>Type of Respirator</w:t>
            </w:r>
          </w:p>
        </w:tc>
        <w:tc>
          <w:tcPr>
            <w:tcW w:w="3566" w:type="dxa"/>
          </w:tcPr>
          <w:p w:rsidR="000F64C2" w:rsidRPr="00041A1D" w:rsidRDefault="000F64C2" w:rsidP="00EF5B5A">
            <w:pPr>
              <w:pStyle w:val="TableParagraph"/>
              <w:spacing w:before="4"/>
              <w:ind w:left="142" w:right="694"/>
              <w:rPr>
                <w:rFonts w:asciiTheme="majorBidi" w:hAnsiTheme="majorBidi" w:cstheme="majorBidi"/>
                <w:b/>
                <w:bCs/>
              </w:rPr>
            </w:pPr>
            <w:r w:rsidRPr="00041A1D">
              <w:rPr>
                <w:rFonts w:asciiTheme="majorBidi" w:hAnsiTheme="majorBidi" w:cstheme="majorBidi"/>
                <w:b/>
                <w:bCs/>
              </w:rPr>
              <w:t>Hazards</w:t>
            </w:r>
          </w:p>
        </w:tc>
      </w:tr>
      <w:tr w:rsidR="000F64C2" w:rsidRPr="00041A1D" w:rsidTr="00EF5B5A">
        <w:trPr>
          <w:trHeight w:val="1002"/>
        </w:trPr>
        <w:tc>
          <w:tcPr>
            <w:tcW w:w="4935" w:type="dxa"/>
          </w:tcPr>
          <w:p w:rsidR="000F64C2" w:rsidRPr="00041A1D" w:rsidRDefault="000F64C2" w:rsidP="00EF5B5A">
            <w:pPr>
              <w:pStyle w:val="TableParagraph"/>
              <w:spacing w:before="5"/>
              <w:ind w:left="142" w:right="694"/>
              <w:rPr>
                <w:rFonts w:asciiTheme="majorBidi" w:hAnsiTheme="majorBidi" w:cstheme="majorBidi"/>
              </w:rPr>
            </w:pPr>
            <w:r w:rsidRPr="00041A1D">
              <w:rPr>
                <w:rFonts w:asciiTheme="majorBidi" w:hAnsiTheme="majorBidi" w:cstheme="majorBidi"/>
              </w:rPr>
              <w:t>Masks that remove particulates or air-purifying respirators with half-face masks</w:t>
            </w:r>
          </w:p>
          <w:p w:rsidR="000F64C2" w:rsidRPr="00041A1D" w:rsidRDefault="000F64C2" w:rsidP="00EF5B5A">
            <w:pPr>
              <w:pStyle w:val="TableParagraph"/>
              <w:spacing w:before="176"/>
              <w:ind w:left="142" w:right="694"/>
              <w:rPr>
                <w:rFonts w:asciiTheme="majorBidi" w:hAnsiTheme="majorBidi" w:cstheme="majorBidi"/>
              </w:rPr>
            </w:pPr>
          </w:p>
        </w:tc>
        <w:tc>
          <w:tcPr>
            <w:tcW w:w="3566" w:type="dxa"/>
          </w:tcPr>
          <w:p w:rsidR="000F64C2" w:rsidRPr="00041A1D" w:rsidRDefault="000F64C2" w:rsidP="00EF5B5A">
            <w:pPr>
              <w:pStyle w:val="TableParagraph"/>
              <w:spacing w:before="3"/>
              <w:ind w:left="142" w:right="694"/>
              <w:rPr>
                <w:rFonts w:asciiTheme="majorBidi" w:hAnsiTheme="majorBidi" w:cstheme="majorBidi"/>
                <w:sz w:val="17"/>
              </w:rPr>
            </w:pPr>
          </w:p>
          <w:p w:rsidR="000F64C2" w:rsidRPr="00041A1D" w:rsidRDefault="000F64C2" w:rsidP="00EF5B5A">
            <w:pPr>
              <w:pStyle w:val="TableParagraph"/>
              <w:ind w:left="142" w:right="694"/>
              <w:rPr>
                <w:rFonts w:asciiTheme="majorBidi" w:hAnsiTheme="majorBidi" w:cstheme="majorBidi"/>
              </w:rPr>
            </w:pPr>
            <w:r w:rsidRPr="00041A1D">
              <w:rPr>
                <w:rFonts w:asciiTheme="majorBidi" w:hAnsiTheme="majorBidi" w:cstheme="majorBidi"/>
              </w:rPr>
              <w:t>Solid and liquid particulates (dust, fog, thick smoke)</w:t>
            </w:r>
          </w:p>
        </w:tc>
      </w:tr>
      <w:tr w:rsidR="000F64C2" w:rsidRPr="00041A1D" w:rsidTr="00EF5B5A">
        <w:trPr>
          <w:trHeight w:val="501"/>
        </w:trPr>
        <w:tc>
          <w:tcPr>
            <w:tcW w:w="4935" w:type="dxa"/>
          </w:tcPr>
          <w:p w:rsidR="000F64C2" w:rsidRPr="00041A1D" w:rsidRDefault="000F64C2" w:rsidP="00EF5B5A">
            <w:pPr>
              <w:pStyle w:val="TableParagraph"/>
              <w:spacing w:before="4"/>
              <w:ind w:left="142" w:right="694"/>
              <w:rPr>
                <w:rFonts w:asciiTheme="majorBidi" w:hAnsiTheme="majorBidi" w:cstheme="majorBidi"/>
              </w:rPr>
            </w:pPr>
            <w:r w:rsidRPr="00041A1D">
              <w:rPr>
                <w:rFonts w:asciiTheme="majorBidi" w:hAnsiTheme="majorBidi" w:cstheme="majorBidi"/>
              </w:rPr>
              <w:t>Full-face respirator</w:t>
            </w:r>
          </w:p>
        </w:tc>
        <w:tc>
          <w:tcPr>
            <w:tcW w:w="3566" w:type="dxa"/>
          </w:tcPr>
          <w:p w:rsidR="000F64C2" w:rsidRPr="00041A1D" w:rsidRDefault="000F64C2" w:rsidP="00EF5B5A">
            <w:pPr>
              <w:pStyle w:val="TableParagraph"/>
              <w:spacing w:before="4"/>
              <w:ind w:left="142" w:right="694"/>
              <w:rPr>
                <w:rFonts w:asciiTheme="majorBidi" w:hAnsiTheme="majorBidi" w:cstheme="majorBidi"/>
              </w:rPr>
            </w:pPr>
            <w:r w:rsidRPr="00041A1D">
              <w:rPr>
                <w:rFonts w:asciiTheme="majorBidi" w:hAnsiTheme="majorBidi" w:cstheme="majorBidi"/>
              </w:rPr>
              <w:t>skin and eye irritants</w:t>
            </w:r>
          </w:p>
        </w:tc>
      </w:tr>
      <w:tr w:rsidR="000F64C2" w:rsidRPr="00041A1D" w:rsidTr="00EF5B5A">
        <w:trPr>
          <w:trHeight w:val="1003"/>
        </w:trPr>
        <w:tc>
          <w:tcPr>
            <w:tcW w:w="4935" w:type="dxa"/>
          </w:tcPr>
          <w:p w:rsidR="000F64C2" w:rsidRPr="00041A1D" w:rsidRDefault="000F64C2" w:rsidP="00EF5B5A">
            <w:pPr>
              <w:pStyle w:val="TableParagraph"/>
              <w:spacing w:before="5"/>
              <w:ind w:left="142" w:right="694"/>
              <w:rPr>
                <w:rFonts w:asciiTheme="majorBidi" w:hAnsiTheme="majorBidi" w:cstheme="majorBidi"/>
              </w:rPr>
            </w:pPr>
            <w:r w:rsidRPr="00041A1D">
              <w:rPr>
                <w:rFonts w:asciiTheme="majorBidi" w:hAnsiTheme="majorBidi" w:cstheme="majorBidi"/>
              </w:rPr>
              <w:t>Respirators with half- or full-face masks or electrical air-purifying respirators</w:t>
            </w:r>
          </w:p>
          <w:p w:rsidR="000F64C2" w:rsidRPr="00041A1D" w:rsidRDefault="000F64C2" w:rsidP="00EF5B5A">
            <w:pPr>
              <w:pStyle w:val="TableParagraph"/>
              <w:spacing w:before="175"/>
              <w:ind w:left="142" w:right="694"/>
              <w:rPr>
                <w:rFonts w:asciiTheme="majorBidi" w:hAnsiTheme="majorBidi" w:cstheme="majorBidi"/>
              </w:rPr>
            </w:pPr>
          </w:p>
        </w:tc>
        <w:tc>
          <w:tcPr>
            <w:tcW w:w="3566" w:type="dxa"/>
          </w:tcPr>
          <w:p w:rsidR="000F64C2" w:rsidRPr="00041A1D" w:rsidRDefault="000F64C2" w:rsidP="00EF5B5A">
            <w:pPr>
              <w:pStyle w:val="TableParagraph"/>
              <w:spacing w:before="3"/>
              <w:ind w:left="142" w:right="694"/>
              <w:rPr>
                <w:rFonts w:asciiTheme="majorBidi" w:hAnsiTheme="majorBidi" w:cstheme="majorBidi"/>
                <w:sz w:val="17"/>
              </w:rPr>
            </w:pPr>
          </w:p>
          <w:p w:rsidR="000F64C2" w:rsidRPr="00041A1D" w:rsidRDefault="000F64C2" w:rsidP="00EF5B5A">
            <w:pPr>
              <w:pStyle w:val="TableParagraph"/>
              <w:spacing w:before="1"/>
              <w:ind w:left="142" w:right="694"/>
              <w:rPr>
                <w:rFonts w:asciiTheme="majorBidi" w:hAnsiTheme="majorBidi" w:cstheme="majorBidi"/>
              </w:rPr>
            </w:pPr>
            <w:r w:rsidRPr="00041A1D">
              <w:rPr>
                <w:rFonts w:asciiTheme="majorBidi" w:hAnsiTheme="majorBidi" w:cstheme="majorBidi"/>
              </w:rPr>
              <w:t>Petroleum-based chemicals</w:t>
            </w:r>
          </w:p>
        </w:tc>
      </w:tr>
      <w:tr w:rsidR="000F64C2" w:rsidRPr="00041A1D" w:rsidTr="00EF5B5A">
        <w:trPr>
          <w:trHeight w:val="500"/>
        </w:trPr>
        <w:tc>
          <w:tcPr>
            <w:tcW w:w="4935" w:type="dxa"/>
          </w:tcPr>
          <w:p w:rsidR="000F64C2" w:rsidRPr="00041A1D" w:rsidRDefault="000F64C2" w:rsidP="00EF5B5A">
            <w:pPr>
              <w:pStyle w:val="TableParagraph"/>
              <w:spacing w:before="59"/>
              <w:ind w:left="142" w:right="694"/>
              <w:rPr>
                <w:rFonts w:asciiTheme="majorBidi" w:hAnsiTheme="majorBidi" w:cstheme="majorBidi"/>
              </w:rPr>
            </w:pPr>
            <w:r w:rsidRPr="00041A1D">
              <w:rPr>
                <w:rFonts w:asciiTheme="majorBidi" w:hAnsiTheme="majorBidi" w:cstheme="majorBidi"/>
              </w:rPr>
              <w:t>PAPR</w:t>
            </w:r>
          </w:p>
        </w:tc>
        <w:tc>
          <w:tcPr>
            <w:tcW w:w="3566" w:type="dxa"/>
          </w:tcPr>
          <w:p w:rsidR="000F64C2" w:rsidRPr="00041A1D" w:rsidRDefault="000F64C2" w:rsidP="00EF5B5A">
            <w:pPr>
              <w:pStyle w:val="TableParagraph"/>
              <w:spacing w:before="4"/>
              <w:ind w:left="142" w:right="694"/>
              <w:rPr>
                <w:rFonts w:asciiTheme="majorBidi" w:hAnsiTheme="majorBidi" w:cstheme="majorBidi"/>
              </w:rPr>
            </w:pPr>
            <w:r w:rsidRPr="00041A1D">
              <w:rPr>
                <w:rFonts w:asciiTheme="majorBidi" w:hAnsiTheme="majorBidi" w:cstheme="majorBidi"/>
              </w:rPr>
              <w:t>Glass wool and lead</w:t>
            </w:r>
          </w:p>
        </w:tc>
      </w:tr>
      <w:tr w:rsidR="000F64C2" w:rsidRPr="00041A1D" w:rsidTr="00EF5B5A">
        <w:trPr>
          <w:trHeight w:val="1003"/>
        </w:trPr>
        <w:tc>
          <w:tcPr>
            <w:tcW w:w="4935" w:type="dxa"/>
          </w:tcPr>
          <w:p w:rsidR="000F64C2" w:rsidRPr="00041A1D" w:rsidRDefault="000F64C2" w:rsidP="00EF5B5A">
            <w:pPr>
              <w:pStyle w:val="TableParagraph"/>
              <w:spacing w:before="14"/>
              <w:ind w:left="142" w:right="694"/>
              <w:rPr>
                <w:rFonts w:asciiTheme="majorBidi" w:hAnsiTheme="majorBidi" w:cstheme="majorBidi"/>
                <w:sz w:val="20"/>
              </w:rPr>
            </w:pPr>
          </w:p>
          <w:p w:rsidR="000F64C2" w:rsidRPr="00041A1D" w:rsidRDefault="000F64C2" w:rsidP="00EF5B5A">
            <w:pPr>
              <w:pStyle w:val="TableParagraph"/>
              <w:ind w:left="142" w:right="694"/>
              <w:rPr>
                <w:rFonts w:asciiTheme="majorBidi" w:hAnsiTheme="majorBidi" w:cstheme="majorBidi"/>
              </w:rPr>
            </w:pPr>
            <w:r w:rsidRPr="00041A1D">
              <w:rPr>
                <w:rFonts w:asciiTheme="majorBidi" w:hAnsiTheme="majorBidi" w:cstheme="majorBidi"/>
              </w:rPr>
              <w:t>PAPR</w:t>
            </w:r>
          </w:p>
        </w:tc>
        <w:tc>
          <w:tcPr>
            <w:tcW w:w="3566" w:type="dxa"/>
          </w:tcPr>
          <w:p w:rsidR="000F64C2" w:rsidRPr="00041A1D" w:rsidRDefault="000F64C2" w:rsidP="00EF5B5A">
            <w:pPr>
              <w:pStyle w:val="TableParagraph"/>
              <w:spacing w:before="6"/>
              <w:ind w:left="142" w:right="694"/>
              <w:rPr>
                <w:rFonts w:asciiTheme="majorBidi" w:hAnsiTheme="majorBidi" w:cstheme="majorBidi"/>
              </w:rPr>
            </w:pPr>
            <w:r w:rsidRPr="00041A1D">
              <w:rPr>
                <w:rFonts w:asciiTheme="majorBidi" w:hAnsiTheme="majorBidi" w:cstheme="majorBidi"/>
              </w:rPr>
              <w:t>High toxicity welding metals (lead, cadmium, etc.)</w:t>
            </w:r>
          </w:p>
          <w:p w:rsidR="000F64C2" w:rsidRPr="00041A1D" w:rsidRDefault="000F64C2" w:rsidP="00EF5B5A">
            <w:pPr>
              <w:pStyle w:val="TableParagraph"/>
              <w:spacing w:before="174"/>
              <w:ind w:left="142" w:right="694"/>
              <w:rPr>
                <w:rFonts w:asciiTheme="majorBidi" w:hAnsiTheme="majorBidi" w:cstheme="majorBidi"/>
              </w:rPr>
            </w:pPr>
          </w:p>
        </w:tc>
      </w:tr>
      <w:tr w:rsidR="000F64C2" w:rsidRPr="00041A1D" w:rsidTr="00EF5B5A">
        <w:trPr>
          <w:trHeight w:val="501"/>
        </w:trPr>
        <w:tc>
          <w:tcPr>
            <w:tcW w:w="4935" w:type="dxa"/>
          </w:tcPr>
          <w:p w:rsidR="000F64C2" w:rsidRPr="00041A1D" w:rsidRDefault="000F64C2" w:rsidP="00EF5B5A">
            <w:pPr>
              <w:pStyle w:val="TableParagraph"/>
              <w:spacing w:before="59"/>
              <w:ind w:left="142" w:right="694"/>
              <w:rPr>
                <w:rFonts w:asciiTheme="majorBidi" w:hAnsiTheme="majorBidi" w:cstheme="majorBidi"/>
              </w:rPr>
            </w:pPr>
            <w:r w:rsidRPr="00041A1D">
              <w:rPr>
                <w:rFonts w:asciiTheme="majorBidi" w:hAnsiTheme="majorBidi" w:cstheme="majorBidi"/>
              </w:rPr>
              <w:t>SAR</w:t>
            </w:r>
          </w:p>
        </w:tc>
        <w:tc>
          <w:tcPr>
            <w:tcW w:w="3566" w:type="dxa"/>
          </w:tcPr>
          <w:p w:rsidR="000F64C2" w:rsidRPr="00041A1D" w:rsidRDefault="000F64C2" w:rsidP="00EF5B5A">
            <w:pPr>
              <w:pStyle w:val="TableParagraph"/>
              <w:spacing w:before="5"/>
              <w:ind w:left="142" w:right="694"/>
              <w:rPr>
                <w:rFonts w:asciiTheme="majorBidi" w:hAnsiTheme="majorBidi" w:cstheme="majorBidi"/>
              </w:rPr>
            </w:pPr>
            <w:r w:rsidRPr="00041A1D">
              <w:rPr>
                <w:rFonts w:asciiTheme="majorBidi" w:hAnsiTheme="majorBidi" w:cstheme="majorBidi"/>
              </w:rPr>
              <w:t>IDLH substances</w:t>
            </w:r>
          </w:p>
        </w:tc>
      </w:tr>
      <w:tr w:rsidR="000F64C2" w:rsidRPr="00041A1D" w:rsidTr="00EF5B5A">
        <w:trPr>
          <w:trHeight w:val="501"/>
        </w:trPr>
        <w:tc>
          <w:tcPr>
            <w:tcW w:w="4935" w:type="dxa"/>
          </w:tcPr>
          <w:p w:rsidR="000F64C2" w:rsidRPr="00041A1D" w:rsidRDefault="000F64C2" w:rsidP="00EF5B5A">
            <w:pPr>
              <w:pStyle w:val="TableParagraph"/>
              <w:spacing w:before="59"/>
              <w:ind w:left="142" w:right="694"/>
              <w:rPr>
                <w:rFonts w:asciiTheme="majorBidi" w:hAnsiTheme="majorBidi" w:cstheme="majorBidi"/>
              </w:rPr>
            </w:pPr>
            <w:r w:rsidRPr="00041A1D">
              <w:rPr>
                <w:rFonts w:asciiTheme="majorBidi" w:hAnsiTheme="majorBidi" w:cstheme="majorBidi"/>
              </w:rPr>
              <w:t>SAR</w:t>
            </w:r>
          </w:p>
        </w:tc>
        <w:tc>
          <w:tcPr>
            <w:tcW w:w="3566" w:type="dxa"/>
          </w:tcPr>
          <w:p w:rsidR="000F64C2" w:rsidRPr="00041A1D" w:rsidRDefault="000F64C2" w:rsidP="00EF5B5A">
            <w:pPr>
              <w:pStyle w:val="TableParagraph"/>
              <w:spacing w:before="5"/>
              <w:ind w:left="142" w:right="694"/>
              <w:rPr>
                <w:rFonts w:asciiTheme="majorBidi" w:hAnsiTheme="majorBidi" w:cstheme="majorBidi"/>
              </w:rPr>
            </w:pPr>
            <w:r w:rsidRPr="00041A1D">
              <w:rPr>
                <w:rFonts w:asciiTheme="majorBidi" w:hAnsiTheme="majorBidi" w:cstheme="majorBidi"/>
              </w:rPr>
              <w:t>Oxygen deficiency (below 19.5%)</w:t>
            </w:r>
          </w:p>
        </w:tc>
      </w:tr>
    </w:tbl>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7"/>
        <w:ind w:left="142" w:right="694"/>
        <w:rPr>
          <w:rFonts w:asciiTheme="majorBidi" w:hAnsiTheme="majorBidi" w:cstheme="majorBidi"/>
          <w:sz w:val="16"/>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99</w:t>
      </w:r>
      <w:r w:rsidRPr="00041A1D">
        <w:rPr>
          <w:rFonts w:asciiTheme="majorBidi" w:hAnsiTheme="majorBidi" w:cstheme="majorBidi"/>
        </w:rPr>
        <w:t>. It is necessary to select the right filter for the air purifying respirator according to Table 5.</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tbl>
      <w:tblPr>
        <w:tblpPr w:leftFromText="180" w:rightFromText="180" w:vertAnchor="text" w:horzAnchor="margin" w:tblpXSpec="center" w:tblpY="125"/>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56"/>
        <w:gridCol w:w="2700"/>
      </w:tblGrid>
      <w:tr w:rsidR="000F64C2" w:rsidRPr="00041A1D" w:rsidTr="00EF5B5A">
        <w:trPr>
          <w:trHeight w:val="581"/>
        </w:trPr>
        <w:tc>
          <w:tcPr>
            <w:tcW w:w="9256" w:type="dxa"/>
            <w:gridSpan w:val="2"/>
          </w:tcPr>
          <w:p w:rsidR="000F64C2" w:rsidRPr="00041A1D" w:rsidRDefault="000F64C2" w:rsidP="00EF5B5A">
            <w:pPr>
              <w:pStyle w:val="TableParagraph"/>
              <w:spacing w:before="3"/>
              <w:ind w:left="142" w:right="694"/>
              <w:rPr>
                <w:rFonts w:asciiTheme="majorBidi" w:hAnsiTheme="majorBidi" w:cstheme="majorBidi"/>
                <w:b/>
                <w:bCs/>
                <w:sz w:val="24"/>
                <w:szCs w:val="24"/>
              </w:rPr>
            </w:pPr>
            <w:r w:rsidRPr="00041A1D">
              <w:rPr>
                <w:rFonts w:asciiTheme="majorBidi" w:hAnsiTheme="majorBidi" w:cstheme="majorBidi"/>
                <w:b/>
                <w:bCs/>
                <w:sz w:val="24"/>
                <w:szCs w:val="24"/>
              </w:rPr>
              <w:lastRenderedPageBreak/>
              <w:t>Table 7. Selecting the right filter and cartridge for the air-purifying respirator.</w:t>
            </w:r>
          </w:p>
        </w:tc>
      </w:tr>
      <w:tr w:rsidR="000F64C2" w:rsidRPr="00041A1D" w:rsidTr="00EF5B5A">
        <w:trPr>
          <w:trHeight w:val="543"/>
        </w:trPr>
        <w:tc>
          <w:tcPr>
            <w:tcW w:w="6556" w:type="dxa"/>
          </w:tcPr>
          <w:p w:rsidR="000F64C2" w:rsidRPr="00041A1D" w:rsidRDefault="000F64C2" w:rsidP="00EF5B5A">
            <w:pPr>
              <w:pStyle w:val="TableParagraph"/>
              <w:spacing w:before="1"/>
              <w:ind w:left="142" w:right="694"/>
              <w:rPr>
                <w:rFonts w:asciiTheme="majorBidi" w:hAnsiTheme="majorBidi" w:cstheme="majorBidi"/>
                <w:sz w:val="24"/>
                <w:szCs w:val="24"/>
              </w:rPr>
            </w:pPr>
            <w:r w:rsidRPr="00041A1D">
              <w:rPr>
                <w:rFonts w:asciiTheme="majorBidi" w:hAnsiTheme="majorBidi" w:cstheme="majorBidi"/>
                <w:sz w:val="24"/>
                <w:szCs w:val="24"/>
              </w:rPr>
              <w:t>Not resistant to petroleum-based chemicals</w:t>
            </w:r>
          </w:p>
        </w:tc>
        <w:tc>
          <w:tcPr>
            <w:tcW w:w="2700" w:type="dxa"/>
          </w:tcPr>
          <w:p w:rsidR="000F64C2" w:rsidRPr="00041A1D" w:rsidRDefault="000F64C2" w:rsidP="00EF5B5A">
            <w:pPr>
              <w:pStyle w:val="TableParagraph"/>
              <w:spacing w:before="62"/>
              <w:ind w:left="142" w:right="694"/>
              <w:rPr>
                <w:rFonts w:asciiTheme="majorBidi" w:hAnsiTheme="majorBidi" w:cstheme="majorBidi"/>
                <w:sz w:val="24"/>
              </w:rPr>
            </w:pPr>
            <w:r w:rsidRPr="00041A1D">
              <w:rPr>
                <w:rFonts w:asciiTheme="majorBidi" w:hAnsiTheme="majorBidi" w:cstheme="majorBidi"/>
                <w:sz w:val="24"/>
              </w:rPr>
              <w:t>N</w:t>
            </w:r>
          </w:p>
        </w:tc>
      </w:tr>
      <w:tr w:rsidR="000F64C2" w:rsidRPr="00041A1D" w:rsidTr="00EF5B5A">
        <w:trPr>
          <w:trHeight w:val="1086"/>
        </w:trPr>
        <w:tc>
          <w:tcPr>
            <w:tcW w:w="6556" w:type="dxa"/>
          </w:tcPr>
          <w:p w:rsidR="000F64C2" w:rsidRPr="00041A1D" w:rsidRDefault="000F64C2" w:rsidP="00EF5B5A">
            <w:pPr>
              <w:pStyle w:val="TableParagraph"/>
              <w:spacing w:before="1"/>
              <w:ind w:left="142" w:right="694"/>
              <w:rPr>
                <w:rFonts w:asciiTheme="majorBidi" w:hAnsiTheme="majorBidi" w:cstheme="majorBidi"/>
                <w:sz w:val="24"/>
                <w:szCs w:val="24"/>
              </w:rPr>
            </w:pPr>
            <w:r w:rsidRPr="00041A1D">
              <w:rPr>
                <w:rFonts w:asciiTheme="majorBidi" w:hAnsiTheme="majorBidi" w:cstheme="majorBidi"/>
                <w:sz w:val="24"/>
                <w:szCs w:val="24"/>
              </w:rPr>
              <w:t>Resistant to petroleum-based chemicals</w:t>
            </w:r>
          </w:p>
          <w:p w:rsidR="000F64C2" w:rsidRPr="00041A1D" w:rsidRDefault="000F64C2" w:rsidP="00EF5B5A">
            <w:pPr>
              <w:pStyle w:val="TableParagraph"/>
              <w:spacing w:before="190"/>
              <w:ind w:left="142" w:right="694"/>
              <w:rPr>
                <w:rFonts w:asciiTheme="majorBidi" w:hAnsiTheme="majorBidi" w:cstheme="majorBidi"/>
                <w:sz w:val="24"/>
                <w:szCs w:val="24"/>
              </w:rPr>
            </w:pPr>
            <w:r w:rsidRPr="00041A1D">
              <w:rPr>
                <w:rFonts w:asciiTheme="majorBidi" w:hAnsiTheme="majorBidi" w:cstheme="majorBidi"/>
                <w:sz w:val="24"/>
                <w:szCs w:val="24"/>
              </w:rPr>
              <w:t>For us</w:t>
            </w:r>
            <w:r>
              <w:rPr>
                <w:rFonts w:asciiTheme="majorBidi" w:hAnsiTheme="majorBidi" w:cstheme="majorBidi"/>
                <w:sz w:val="24"/>
                <w:szCs w:val="24"/>
              </w:rPr>
              <w:t>ing</w:t>
            </w:r>
            <w:r w:rsidRPr="00041A1D">
              <w:rPr>
                <w:rFonts w:asciiTheme="majorBidi" w:hAnsiTheme="majorBidi" w:cstheme="majorBidi"/>
                <w:sz w:val="24"/>
                <w:szCs w:val="24"/>
              </w:rPr>
              <w:t xml:space="preserve"> for up to 8 hours in the vicinity of petroleum-based chemicals</w:t>
            </w:r>
          </w:p>
        </w:tc>
        <w:tc>
          <w:tcPr>
            <w:tcW w:w="2700" w:type="dxa"/>
          </w:tcPr>
          <w:p w:rsidR="000F64C2" w:rsidRPr="00041A1D" w:rsidRDefault="000F64C2" w:rsidP="00EF5B5A">
            <w:pPr>
              <w:pStyle w:val="TableParagraph"/>
              <w:spacing w:before="7"/>
              <w:ind w:left="142" w:right="694"/>
              <w:rPr>
                <w:rFonts w:asciiTheme="majorBidi" w:hAnsiTheme="majorBidi" w:cstheme="majorBidi"/>
              </w:rPr>
            </w:pPr>
          </w:p>
          <w:p w:rsidR="000F64C2" w:rsidRPr="00041A1D" w:rsidRDefault="000F64C2" w:rsidP="00EF5B5A">
            <w:pPr>
              <w:pStyle w:val="TableParagraph"/>
              <w:ind w:left="142" w:right="694"/>
              <w:rPr>
                <w:rFonts w:asciiTheme="majorBidi" w:hAnsiTheme="majorBidi" w:cstheme="majorBidi"/>
                <w:sz w:val="24"/>
              </w:rPr>
            </w:pPr>
            <w:r w:rsidRPr="00041A1D">
              <w:rPr>
                <w:rFonts w:asciiTheme="majorBidi" w:hAnsiTheme="majorBidi" w:cstheme="majorBidi"/>
                <w:sz w:val="24"/>
              </w:rPr>
              <w:t>R</w:t>
            </w:r>
          </w:p>
        </w:tc>
      </w:tr>
      <w:tr w:rsidR="000F64C2" w:rsidRPr="00041A1D" w:rsidTr="00EF5B5A">
        <w:trPr>
          <w:trHeight w:val="1631"/>
        </w:trPr>
        <w:tc>
          <w:tcPr>
            <w:tcW w:w="6556" w:type="dxa"/>
          </w:tcPr>
          <w:p w:rsidR="000F64C2" w:rsidRPr="00041A1D" w:rsidRDefault="000F64C2" w:rsidP="00EF5B5A">
            <w:pPr>
              <w:pStyle w:val="TableParagraph"/>
              <w:spacing w:before="3" w:line="367" w:lineRule="auto"/>
              <w:ind w:left="142" w:right="694"/>
              <w:rPr>
                <w:rFonts w:asciiTheme="majorBidi" w:hAnsiTheme="majorBidi" w:cstheme="majorBidi"/>
                <w:sz w:val="24"/>
                <w:szCs w:val="24"/>
              </w:rPr>
            </w:pPr>
            <w:r w:rsidRPr="00041A1D">
              <w:rPr>
                <w:rFonts w:asciiTheme="majorBidi" w:hAnsiTheme="majorBidi" w:cstheme="majorBidi"/>
                <w:sz w:val="24"/>
                <w:szCs w:val="24"/>
              </w:rPr>
              <w:t>Resistant to petroleum-based chemicals and can be exposed to them for longer than 8 hours</w:t>
            </w:r>
            <w:r>
              <w:rPr>
                <w:rFonts w:asciiTheme="majorBidi" w:hAnsiTheme="majorBidi" w:cstheme="majorBidi"/>
                <w:sz w:val="24"/>
                <w:szCs w:val="24"/>
              </w:rPr>
              <w:t>;</w:t>
            </w:r>
            <w:r w:rsidRPr="00041A1D">
              <w:rPr>
                <w:rFonts w:asciiTheme="majorBidi" w:hAnsiTheme="majorBidi" w:cstheme="majorBidi"/>
                <w:sz w:val="24"/>
                <w:szCs w:val="24"/>
              </w:rPr>
              <w:t xml:space="preserve"> therefore, the</w:t>
            </w:r>
            <w:r>
              <w:rPr>
                <w:rFonts w:asciiTheme="majorBidi" w:hAnsiTheme="majorBidi" w:cstheme="majorBidi"/>
                <w:sz w:val="24"/>
                <w:szCs w:val="24"/>
              </w:rPr>
              <w:t>y</w:t>
            </w:r>
            <w:r w:rsidRPr="00041A1D">
              <w:rPr>
                <w:rFonts w:asciiTheme="majorBidi" w:hAnsiTheme="majorBidi" w:cstheme="majorBidi"/>
                <w:sz w:val="24"/>
                <w:szCs w:val="24"/>
              </w:rPr>
              <w:t xml:space="preserve"> can be used in more than a single work shift.</w:t>
            </w:r>
          </w:p>
          <w:p w:rsidR="000F64C2" w:rsidRPr="00041A1D" w:rsidRDefault="000F64C2" w:rsidP="00EF5B5A">
            <w:pPr>
              <w:pStyle w:val="TableParagraph"/>
              <w:spacing w:line="355" w:lineRule="exact"/>
              <w:ind w:left="142" w:right="694"/>
              <w:rPr>
                <w:rFonts w:asciiTheme="majorBidi" w:hAnsiTheme="majorBidi" w:cstheme="majorBidi"/>
                <w:sz w:val="24"/>
                <w:szCs w:val="24"/>
              </w:rPr>
            </w:pPr>
          </w:p>
        </w:tc>
        <w:tc>
          <w:tcPr>
            <w:tcW w:w="2700" w:type="dxa"/>
          </w:tcPr>
          <w:p w:rsidR="000F64C2" w:rsidRPr="00041A1D" w:rsidRDefault="000F64C2" w:rsidP="00EF5B5A">
            <w:pPr>
              <w:pStyle w:val="TableParagraph"/>
              <w:ind w:left="142" w:right="694"/>
              <w:rPr>
                <w:rFonts w:asciiTheme="majorBidi" w:hAnsiTheme="majorBidi" w:cstheme="majorBidi"/>
                <w:sz w:val="26"/>
              </w:rPr>
            </w:pPr>
          </w:p>
          <w:p w:rsidR="000F64C2" w:rsidRPr="00041A1D" w:rsidRDefault="000F64C2" w:rsidP="00EF5B5A">
            <w:pPr>
              <w:pStyle w:val="TableParagraph"/>
              <w:spacing w:before="221"/>
              <w:ind w:left="142" w:right="694"/>
              <w:rPr>
                <w:rFonts w:asciiTheme="majorBidi" w:hAnsiTheme="majorBidi" w:cstheme="majorBidi"/>
                <w:sz w:val="24"/>
              </w:rPr>
            </w:pPr>
            <w:r w:rsidRPr="00041A1D">
              <w:rPr>
                <w:rFonts w:asciiTheme="majorBidi" w:hAnsiTheme="majorBidi" w:cstheme="majorBidi"/>
                <w:sz w:val="24"/>
              </w:rPr>
              <w:t>P</w:t>
            </w:r>
          </w:p>
        </w:tc>
      </w:tr>
      <w:tr w:rsidR="000F64C2" w:rsidRPr="00041A1D" w:rsidTr="00EF5B5A">
        <w:trPr>
          <w:trHeight w:val="1087"/>
        </w:trPr>
        <w:tc>
          <w:tcPr>
            <w:tcW w:w="6556" w:type="dxa"/>
          </w:tcPr>
          <w:p w:rsidR="000F64C2" w:rsidRPr="00041A1D" w:rsidRDefault="000F64C2" w:rsidP="00EF5B5A">
            <w:pPr>
              <w:pStyle w:val="TableParagraph"/>
              <w:spacing w:before="2"/>
              <w:ind w:left="142" w:right="694"/>
              <w:rPr>
                <w:rFonts w:asciiTheme="majorBidi" w:hAnsiTheme="majorBidi" w:cstheme="majorBidi"/>
                <w:sz w:val="24"/>
                <w:szCs w:val="24"/>
              </w:rPr>
            </w:pPr>
            <w:r w:rsidRPr="00041A1D">
              <w:rPr>
                <w:rFonts w:asciiTheme="majorBidi" w:hAnsiTheme="majorBidi" w:cstheme="majorBidi"/>
                <w:sz w:val="24"/>
                <w:szCs w:val="24"/>
              </w:rPr>
              <w:t>High-resistance particulates can be exposed to petroleum-based chemicals</w:t>
            </w:r>
          </w:p>
          <w:p w:rsidR="000F64C2" w:rsidRPr="00041A1D" w:rsidRDefault="000F64C2" w:rsidP="00EF5B5A">
            <w:pPr>
              <w:pStyle w:val="TableParagraph"/>
              <w:spacing w:before="188"/>
              <w:ind w:left="142" w:right="694"/>
              <w:rPr>
                <w:rFonts w:asciiTheme="majorBidi" w:hAnsiTheme="majorBidi" w:cstheme="majorBidi"/>
                <w:sz w:val="24"/>
                <w:szCs w:val="24"/>
              </w:rPr>
            </w:pPr>
            <w:r w:rsidRPr="00041A1D">
              <w:rPr>
                <w:rFonts w:asciiTheme="majorBidi" w:hAnsiTheme="majorBidi" w:cstheme="majorBidi"/>
                <w:sz w:val="24"/>
                <w:szCs w:val="24"/>
              </w:rPr>
              <w:t>Use for PAPR</w:t>
            </w:r>
          </w:p>
        </w:tc>
        <w:tc>
          <w:tcPr>
            <w:tcW w:w="2700" w:type="dxa"/>
          </w:tcPr>
          <w:p w:rsidR="000F64C2" w:rsidRPr="00041A1D" w:rsidRDefault="000F64C2" w:rsidP="00EF5B5A">
            <w:pPr>
              <w:pStyle w:val="TableParagraph"/>
              <w:spacing w:before="2"/>
              <w:ind w:left="142" w:right="694"/>
              <w:rPr>
                <w:rFonts w:asciiTheme="majorBidi" w:hAnsiTheme="majorBidi" w:cstheme="majorBidi"/>
                <w:sz w:val="24"/>
                <w:szCs w:val="24"/>
              </w:rPr>
            </w:pPr>
            <w:r w:rsidRPr="00041A1D">
              <w:rPr>
                <w:rFonts w:asciiTheme="majorBidi" w:hAnsiTheme="majorBidi" w:cstheme="majorBidi"/>
                <w:sz w:val="24"/>
                <w:szCs w:val="24"/>
              </w:rPr>
              <w:t>High-efficiency particulates</w:t>
            </w:r>
          </w:p>
          <w:p w:rsidR="000F64C2" w:rsidRPr="00041A1D" w:rsidRDefault="000F64C2" w:rsidP="00EF5B5A">
            <w:pPr>
              <w:pStyle w:val="TableParagraph"/>
              <w:spacing w:before="188"/>
              <w:ind w:left="142" w:right="694"/>
              <w:rPr>
                <w:rFonts w:asciiTheme="majorBidi" w:hAnsiTheme="majorBidi" w:cstheme="majorBidi"/>
                <w:sz w:val="24"/>
                <w:szCs w:val="24"/>
              </w:rPr>
            </w:pPr>
          </w:p>
        </w:tc>
      </w:tr>
    </w:tbl>
    <w:p w:rsidR="000F64C2" w:rsidRPr="00041A1D" w:rsidRDefault="000F64C2" w:rsidP="000F64C2">
      <w:pPr>
        <w:pStyle w:val="BodyText"/>
        <w:spacing w:before="8"/>
        <w:ind w:left="142" w:right="694"/>
        <w:rPr>
          <w:rFonts w:asciiTheme="majorBidi" w:hAnsiTheme="majorBidi" w:cstheme="majorBidi"/>
          <w:sz w:val="26"/>
        </w:rPr>
      </w:pPr>
    </w:p>
    <w:p w:rsidR="000F64C2" w:rsidRPr="00041A1D" w:rsidRDefault="000F64C2" w:rsidP="000F64C2">
      <w:pPr>
        <w:pStyle w:val="BodyText"/>
        <w:spacing w:before="0"/>
        <w:ind w:left="142" w:right="694"/>
        <w:rPr>
          <w:rFonts w:asciiTheme="majorBidi" w:hAnsiTheme="majorBidi" w:cstheme="majorBidi"/>
          <w:sz w:val="2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100</w:t>
      </w:r>
      <w:r w:rsidRPr="00041A1D">
        <w:rPr>
          <w:rFonts w:asciiTheme="majorBidi" w:hAnsiTheme="majorBidi" w:cstheme="majorBidi"/>
        </w:rPr>
        <w:t>. Color coding for the chemical cartridges: All manufacturers of chemicals use the same color code for gas/vapor that is white for acid gases, black for organic vapors, green for ammonia gas</w:t>
      </w:r>
      <w:r>
        <w:rPr>
          <w:rFonts w:asciiTheme="majorBidi" w:hAnsiTheme="majorBidi" w:cstheme="majorBidi"/>
        </w:rPr>
        <w:t>es</w:t>
      </w:r>
      <w:r w:rsidRPr="00041A1D">
        <w:rPr>
          <w:rFonts w:asciiTheme="majorBidi" w:hAnsiTheme="majorBidi" w:cstheme="majorBidi"/>
        </w:rPr>
        <w:t xml:space="preserve">, yellow for acid gases and organic vapors, olive </w:t>
      </w:r>
      <w:r>
        <w:rPr>
          <w:rFonts w:asciiTheme="majorBidi" w:hAnsiTheme="majorBidi" w:cstheme="majorBidi"/>
        </w:rPr>
        <w:t xml:space="preserve">green </w:t>
      </w:r>
      <w:r w:rsidRPr="00041A1D">
        <w:rPr>
          <w:rFonts w:asciiTheme="majorBidi" w:hAnsiTheme="majorBidi" w:cstheme="majorBidi"/>
        </w:rPr>
        <w:t xml:space="preserve">for gaseous compounds (mixes of different gases and vapors), </w:t>
      </w:r>
      <w:r>
        <w:rPr>
          <w:rFonts w:asciiTheme="majorBidi" w:hAnsiTheme="majorBidi" w:cstheme="majorBidi"/>
        </w:rPr>
        <w:t>dark purple</w:t>
      </w:r>
      <w:r w:rsidRPr="00041A1D">
        <w:rPr>
          <w:rFonts w:asciiTheme="majorBidi" w:hAnsiTheme="majorBidi" w:cstheme="majorBidi"/>
        </w:rPr>
        <w:t xml:space="preserve"> for high-efficiency particulates.</w:t>
      </w:r>
    </w:p>
    <w:p w:rsidR="000F64C2" w:rsidRPr="00041A1D" w:rsidRDefault="000F64C2" w:rsidP="000F64C2">
      <w:pPr>
        <w:pStyle w:val="BodyText"/>
        <w:spacing w:before="11"/>
        <w:ind w:left="142" w:right="694"/>
        <w:rPr>
          <w:rFonts w:asciiTheme="majorBidi" w:hAnsiTheme="majorBidi" w:cstheme="majorBidi"/>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101</w:t>
      </w:r>
      <w:r w:rsidRPr="00041A1D">
        <w:rPr>
          <w:rFonts w:asciiTheme="majorBidi" w:hAnsiTheme="majorBidi" w:cstheme="majorBidi"/>
        </w:rPr>
        <w:t>. The masks must be used according to the manufacturer's instructions.</w:t>
      </w:r>
    </w:p>
    <w:p w:rsidR="000F64C2" w:rsidRPr="00041A1D" w:rsidRDefault="000F64C2" w:rsidP="000F64C2">
      <w:pPr>
        <w:pStyle w:val="BodyText"/>
        <w:spacing w:before="13"/>
        <w:ind w:left="142" w:right="694"/>
        <w:rPr>
          <w:rFonts w:asciiTheme="majorBidi" w:hAnsiTheme="majorBidi" w:cstheme="majorBidi"/>
          <w:b/>
          <w:sz w:val="10"/>
          <w:rtl/>
          <w:lang w:bidi="fa-IR"/>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Note: Make sure the mask is in good condition and fits your face properly before being exposed to contaminants.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102</w:t>
      </w:r>
      <w:r w:rsidRPr="00041A1D">
        <w:rPr>
          <w:rFonts w:asciiTheme="majorBidi" w:hAnsiTheme="majorBidi" w:cstheme="majorBidi"/>
        </w:rPr>
        <w:t>. The masks must be tested periodically as follows: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1.1 Checking Disposable Masks: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 Place both your hands on the mask without applying excess pressure on it, then breath.</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tl/>
          <w:lang w:bidi="fa-IR"/>
        </w:rPr>
      </w:pPr>
      <w:r w:rsidRPr="00041A1D">
        <w:rPr>
          <w:rFonts w:asciiTheme="majorBidi" w:hAnsiTheme="majorBidi" w:cstheme="majorBidi"/>
        </w:rPr>
        <w:t>2. Check whether the mask is drawn in.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If the mask is drawn in and no air has entered, the mask is fixed on the face properly. Otherwise, re-adjust the mask and its belts (elastics) on the face until it fits perfectly.</w:t>
      </w:r>
    </w:p>
    <w:p w:rsidR="000F64C2" w:rsidRPr="00041A1D" w:rsidRDefault="000F64C2" w:rsidP="000F64C2">
      <w:pPr>
        <w:pStyle w:val="BodyText"/>
        <w:spacing w:before="189"/>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1.2 Checking half- and full-face masks:</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1.2.1 The positive pressure check: Using your hand, block the mask outlet and exhale into the mask, then, do not breath</w:t>
      </w:r>
      <w:r>
        <w:rPr>
          <w:rFonts w:asciiTheme="majorBidi" w:hAnsiTheme="majorBidi" w:cstheme="majorBidi"/>
        </w:rPr>
        <w:t>e</w:t>
      </w:r>
      <w:r w:rsidRPr="00041A1D">
        <w:rPr>
          <w:rFonts w:asciiTheme="majorBidi" w:hAnsiTheme="majorBidi" w:cstheme="majorBidi"/>
        </w:rPr>
        <w:t xml:space="preserve"> for ten seconds and check whether the mask is bulging.</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If the mask remains bulging, it fits properly; otherwise, readjust the straps to fix it.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1.2.2 The negative pressure check: Hold the inlet of the mask (filter/cartridge) with hands</w:t>
      </w:r>
      <w:r>
        <w:rPr>
          <w:rFonts w:asciiTheme="majorBidi" w:hAnsiTheme="majorBidi" w:cstheme="majorBidi"/>
        </w:rPr>
        <w:t>, inhale</w:t>
      </w:r>
      <w:r w:rsidRPr="00041A1D">
        <w:rPr>
          <w:rFonts w:asciiTheme="majorBidi" w:hAnsiTheme="majorBidi" w:cstheme="majorBidi"/>
        </w:rPr>
        <w:t xml:space="preserve"> and hold your breath for 10 seconds.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Check whether the mask is caving in.</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If it remains caved-in without letting air in, the mask fits the face; otherwise, re-adjust the mask and its straps to fit it properly.</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Note: Consider that the mask must be inspected in terms of quality and quantity before the above checks.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1.3 Respirator performance check:</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1.3.1 Do the quality check to evaluate the performance of the respirator. This check involves exposing the wearer to released pollutants (vapor</w:t>
      </w:r>
      <w:r>
        <w:rPr>
          <w:rFonts w:asciiTheme="majorBidi" w:hAnsiTheme="majorBidi" w:cstheme="majorBidi"/>
        </w:rPr>
        <w:t>s</w:t>
      </w:r>
      <w:r w:rsidRPr="00041A1D">
        <w:rPr>
          <w:rFonts w:asciiTheme="majorBidi" w:hAnsiTheme="majorBidi" w:cstheme="majorBidi"/>
        </w:rPr>
        <w:t>, smoke, and aerosol).</w:t>
      </w:r>
      <w:r>
        <w:rPr>
          <w:rFonts w:asciiTheme="majorBidi" w:hAnsiTheme="majorBidi" w:cstheme="majorBidi"/>
        </w:rPr>
        <w:t xml:space="preserve"> </w:t>
      </w:r>
      <w:r w:rsidRPr="00041A1D">
        <w:rPr>
          <w:rFonts w:asciiTheme="majorBidi" w:hAnsiTheme="majorBidi" w:cstheme="majorBidi"/>
        </w:rPr>
        <w:t xml:space="preserve">In this test, the physical criteria of the wearer and their response to the test items are evaluated. It must be noted that if the wearer can sense </w:t>
      </w:r>
      <w:r>
        <w:rPr>
          <w:rFonts w:asciiTheme="majorBidi" w:hAnsiTheme="majorBidi" w:cstheme="majorBidi"/>
        </w:rPr>
        <w:t xml:space="preserve">the pollutants through </w:t>
      </w:r>
      <w:r w:rsidRPr="00041A1D">
        <w:rPr>
          <w:rFonts w:asciiTheme="majorBidi" w:hAnsiTheme="majorBidi" w:cstheme="majorBidi"/>
        </w:rPr>
        <w:t>smell</w:t>
      </w:r>
      <w:r>
        <w:rPr>
          <w:rFonts w:asciiTheme="majorBidi" w:hAnsiTheme="majorBidi" w:cstheme="majorBidi"/>
        </w:rPr>
        <w:t>ing</w:t>
      </w:r>
      <w:r w:rsidRPr="00041A1D">
        <w:rPr>
          <w:rFonts w:asciiTheme="majorBidi" w:hAnsiTheme="majorBidi" w:cstheme="majorBidi"/>
        </w:rPr>
        <w:t>, tast</w:t>
      </w:r>
      <w:r>
        <w:rPr>
          <w:rFonts w:asciiTheme="majorBidi" w:hAnsiTheme="majorBidi" w:cstheme="majorBidi"/>
        </w:rPr>
        <w:t>ing</w:t>
      </w:r>
      <w:r w:rsidRPr="00041A1D">
        <w:rPr>
          <w:rFonts w:asciiTheme="majorBidi" w:hAnsiTheme="majorBidi" w:cstheme="majorBidi"/>
        </w:rPr>
        <w:t xml:space="preserve">, </w:t>
      </w:r>
      <w:r>
        <w:rPr>
          <w:rFonts w:asciiTheme="majorBidi" w:hAnsiTheme="majorBidi" w:cstheme="majorBidi"/>
        </w:rPr>
        <w:t xml:space="preserve">and </w:t>
      </w:r>
      <w:r w:rsidRPr="00041A1D">
        <w:rPr>
          <w:rFonts w:asciiTheme="majorBidi" w:hAnsiTheme="majorBidi" w:cstheme="majorBidi"/>
        </w:rPr>
        <w:t>allergic rhinitis</w:t>
      </w:r>
      <w:r>
        <w:rPr>
          <w:rFonts w:asciiTheme="majorBidi" w:hAnsiTheme="majorBidi" w:cstheme="majorBidi"/>
        </w:rPr>
        <w:t xml:space="preserve">, </w:t>
      </w:r>
      <w:r w:rsidRPr="00041A1D">
        <w:rPr>
          <w:rFonts w:asciiTheme="majorBidi" w:hAnsiTheme="majorBidi" w:cstheme="majorBidi"/>
        </w:rPr>
        <w:t>the respirator is not fixed on their face properly.</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Note: The fundamental theory of quality check is to effectively protect the wearer from pollutants and workplace hazards.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rPr>
      </w:pPr>
      <w:r w:rsidRPr="00041A1D">
        <w:rPr>
          <w:rFonts w:asciiTheme="majorBidi" w:hAnsiTheme="majorBidi" w:cstheme="majorBidi"/>
        </w:rPr>
        <w:lastRenderedPageBreak/>
        <w:t>1.3.2 Quantity check: This check is aimed to evaluate the effectiveness of the respirator for a specific user by measuring the real level of the invasive factors in an out of the respirator mask.</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sz w:val="10"/>
        </w:rPr>
      </w:pPr>
      <w:r w:rsidRPr="00041A1D">
        <w:rPr>
          <w:rFonts w:asciiTheme="majorBidi" w:hAnsiTheme="majorBidi" w:cstheme="majorBidi"/>
        </w:rPr>
        <w:t xml:space="preserve"> </w:t>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This check must be undertaken at least once a year or more frequently depending on the shape of the users’ faces.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The user must do the positive and negative pressure checks before entering the hazard area.</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103</w:t>
      </w:r>
      <w:r w:rsidRPr="00041A1D">
        <w:rPr>
          <w:rFonts w:asciiTheme="majorBidi" w:hAnsiTheme="majorBidi" w:cstheme="majorBidi"/>
        </w:rPr>
        <w:t>. Masks and respirators maintenance conditions: 1. Always inspect the equipment before use.</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2. Make sure the equipment is not damaged, ruptured, </w:t>
      </w:r>
      <w:proofErr w:type="spellStart"/>
      <w:r w:rsidRPr="00041A1D">
        <w:rPr>
          <w:rFonts w:asciiTheme="majorBidi" w:hAnsiTheme="majorBidi" w:cstheme="majorBidi"/>
        </w:rPr>
        <w:t>embrittled</w:t>
      </w:r>
      <w:proofErr w:type="spellEnd"/>
      <w:r w:rsidRPr="00041A1D">
        <w:rPr>
          <w:rFonts w:asciiTheme="majorBidi" w:hAnsiTheme="majorBidi" w:cstheme="majorBidi"/>
        </w:rPr>
        <w:t>, dirty, degraded, etc.  3. Do not use the equipment if you notice any defects and immediately proceed to repair or replace them.</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4. Never use the equipment that is not fully functional.</w:t>
      </w: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104</w:t>
      </w:r>
      <w:r w:rsidRPr="00041A1D">
        <w:rPr>
          <w:rFonts w:asciiTheme="majorBidi" w:hAnsiTheme="majorBidi" w:cstheme="majorBidi"/>
        </w:rPr>
        <w:t>. The respirator is not applicable in the following cases: 1. When you can smell or taste the pollutants.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When you find it difficult to breathe. 3. When you feel dizzy or light-headed.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4. After using, if the equipment is disposable</w:t>
      </w:r>
      <w:r>
        <w:rPr>
          <w:rFonts w:asciiTheme="majorBidi" w:hAnsiTheme="majorBidi" w:cstheme="majorBidi"/>
        </w:rPr>
        <w:t>,</w:t>
      </w:r>
      <w:r w:rsidRPr="00041A1D">
        <w:rPr>
          <w:rFonts w:asciiTheme="majorBidi" w:hAnsiTheme="majorBidi" w:cstheme="majorBidi"/>
        </w:rPr>
        <w:t xml:space="preserve"> put it aside and never use it again</w:t>
      </w:r>
      <w:r>
        <w:rPr>
          <w:rFonts w:asciiTheme="majorBidi" w:hAnsiTheme="majorBidi" w:cstheme="majorBidi"/>
        </w:rPr>
        <w:t>;</w:t>
      </w:r>
      <w:r w:rsidRPr="00041A1D">
        <w:rPr>
          <w:rFonts w:asciiTheme="majorBidi" w:hAnsiTheme="majorBidi" w:cstheme="majorBidi"/>
        </w:rPr>
        <w:t xml:space="preserve"> otherwise, clean and re-check it. If you are not planning to use the equipment store it in appropriate conditions.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5. Keep and protect the equipment in a tightly-closed plastic bag”.</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6. Make sure the equipment is stored in appropriate conditions, protected from dust, sunlight, and extreme temperature, moisture, and harmful chemicals.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5"/>
        <w:ind w:left="142" w:right="694"/>
        <w:rPr>
          <w:rFonts w:asciiTheme="majorBidi" w:hAnsiTheme="majorBidi" w:cstheme="majorBidi"/>
          <w:sz w:val="18"/>
        </w:rPr>
      </w:pPr>
    </w:p>
    <w:p w:rsidR="000F64C2" w:rsidRPr="00041A1D" w:rsidRDefault="000F64C2" w:rsidP="000A3B76">
      <w:pPr>
        <w:pStyle w:val="Heading2"/>
        <w:numPr>
          <w:ilvl w:val="0"/>
          <w:numId w:val="0"/>
        </w:numPr>
      </w:pPr>
      <w:bookmarkStart w:id="23" w:name="_Toc512942437"/>
      <w:r w:rsidRPr="00041A1D">
        <w:lastRenderedPageBreak/>
        <w:t>12.5 Hand and Arm Protective Equipment</w:t>
      </w:r>
      <w:bookmarkEnd w:id="23"/>
      <w:r w:rsidRPr="00041A1D">
        <w:t xml:space="preserve"> </w:t>
      </w:r>
    </w:p>
    <w:p w:rsidR="000F64C2" w:rsidRPr="00041A1D" w:rsidRDefault="000F64C2" w:rsidP="000F64C2">
      <w:pPr>
        <w:pStyle w:val="BodyText"/>
        <w:spacing w:before="16"/>
        <w:ind w:left="142" w:right="694"/>
        <w:rPr>
          <w:rFonts w:asciiTheme="majorBidi" w:hAnsiTheme="majorBidi" w:cstheme="majorBidi"/>
          <w:b/>
          <w:bCs/>
        </w:rPr>
      </w:pPr>
      <w:r w:rsidRPr="00041A1D">
        <w:rPr>
          <w:rFonts w:asciiTheme="majorBidi" w:hAnsiTheme="majorBidi" w:cstheme="majorBidi"/>
          <w:noProof/>
          <w:lang w:bidi="fa-IR"/>
        </w:rPr>
        <w:drawing>
          <wp:anchor distT="0" distB="0" distL="0" distR="0" simplePos="0" relativeHeight="251746304" behindDoc="0" locked="0" layoutInCell="1" allowOverlap="1" wp14:anchorId="250C8834" wp14:editId="6CD2066F">
            <wp:simplePos x="0" y="0"/>
            <wp:positionH relativeFrom="page">
              <wp:posOffset>5742431</wp:posOffset>
            </wp:positionH>
            <wp:positionV relativeFrom="page">
              <wp:posOffset>276605</wp:posOffset>
            </wp:positionV>
            <wp:extent cx="542543" cy="438912"/>
            <wp:effectExtent l="0" t="0" r="0" b="0"/>
            <wp:wrapNone/>
            <wp:docPr id="69"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20" cstate="print"/>
                    <a:stretch>
                      <a:fillRect/>
                    </a:stretch>
                  </pic:blipFill>
                  <pic:spPr>
                    <a:xfrm>
                      <a:off x="0" y="0"/>
                      <a:ext cx="542543" cy="438912"/>
                    </a:xfrm>
                    <a:prstGeom prst="rect">
                      <a:avLst/>
                    </a:prstGeom>
                  </pic:spPr>
                </pic:pic>
              </a:graphicData>
            </a:graphic>
          </wp:anchor>
        </w:drawing>
      </w:r>
    </w:p>
    <w:p w:rsidR="000F64C2" w:rsidRPr="00041A1D" w:rsidRDefault="000F64C2" w:rsidP="000F64C2">
      <w:pPr>
        <w:pStyle w:val="BodyText"/>
        <w:spacing w:before="16"/>
        <w:ind w:left="142" w:right="694"/>
        <w:rPr>
          <w:rFonts w:asciiTheme="majorBidi" w:hAnsiTheme="majorBidi" w:cstheme="majorBidi"/>
        </w:rPr>
      </w:pPr>
      <w:r w:rsidRPr="00041A1D">
        <w:rPr>
          <w:rFonts w:asciiTheme="majorBidi" w:hAnsiTheme="majorBidi" w:cstheme="majorBidi"/>
          <w:b/>
          <w:bCs/>
        </w:rPr>
        <w:t>Clause 105</w:t>
      </w:r>
      <w:r w:rsidRPr="00041A1D">
        <w:rPr>
          <w:rFonts w:asciiTheme="majorBidi" w:hAnsiTheme="majorBidi" w:cstheme="majorBidi"/>
        </w:rPr>
        <w:t>. Appropriate protective gloves must be selected for the job according to the potential hazards and shall not impose any restriction on wearer's ability to move.</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106</w:t>
      </w:r>
      <w:r w:rsidRPr="00041A1D">
        <w:rPr>
          <w:rFonts w:asciiTheme="majorBidi" w:hAnsiTheme="majorBidi" w:cstheme="majorBidi"/>
        </w:rPr>
        <w:t>. When working with machinery that has moving parts, in which the hand or glove may be caught, the workers shall not wear gloves.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107</w:t>
      </w:r>
      <w:r w:rsidRPr="00041A1D">
        <w:rPr>
          <w:rFonts w:asciiTheme="majorBidi" w:hAnsiTheme="majorBidi" w:cstheme="majorBidi"/>
        </w:rPr>
        <w:t>. The workers that carry sharp-edged or barbed objects must use proper, cut-resistant safety gloves.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108</w:t>
      </w:r>
      <w:r w:rsidRPr="00041A1D">
        <w:rPr>
          <w:rFonts w:asciiTheme="majorBidi" w:hAnsiTheme="majorBidi" w:cstheme="majorBidi"/>
        </w:rPr>
        <w:t xml:space="preserve">. Workers who are responsible for cutting meat (chicken, fish, etc.) or separating bones from meat in restaurants must use steel chainmail gloves. </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109</w:t>
      </w:r>
      <w:r w:rsidRPr="00041A1D">
        <w:rPr>
          <w:rFonts w:asciiTheme="majorBidi" w:hAnsiTheme="majorBidi" w:cstheme="majorBidi"/>
        </w:rPr>
        <w:t>. Workers who handle hot objects are required to use standard, refractory gloves that are properly insulated and heat-resistant.</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110</w:t>
      </w:r>
      <w:r w:rsidRPr="00041A1D">
        <w:rPr>
          <w:rFonts w:asciiTheme="majorBidi" w:hAnsiTheme="majorBidi" w:cstheme="majorBidi"/>
        </w:rPr>
        <w:t>. Workers who are exposed to electrical hazards must use insulating and resistant gloves that are appropriate for the voltages involved.</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111</w:t>
      </w:r>
      <w:r w:rsidRPr="00041A1D">
        <w:rPr>
          <w:rFonts w:asciiTheme="majorBidi" w:hAnsiTheme="majorBidi" w:cstheme="majorBidi"/>
        </w:rPr>
        <w:t>. Workers handling corrosive substances such as acids and bases, irritating toxins or infectious waste must use appropriate safety gloves.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112</w:t>
      </w:r>
      <w:r w:rsidRPr="00041A1D">
        <w:rPr>
          <w:rFonts w:asciiTheme="majorBidi" w:hAnsiTheme="majorBidi" w:cstheme="majorBidi"/>
        </w:rPr>
        <w:t>. Standard lead gloves (according to the Atomic Energy Organization of Iran) must be used for protection against ionizing radiations. The gloves must protect the hands and completely cover them up to above the elbow.</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113</w:t>
      </w:r>
      <w:r w:rsidRPr="00041A1D">
        <w:rPr>
          <w:rFonts w:asciiTheme="majorBidi" w:hAnsiTheme="majorBidi" w:cstheme="majorBidi"/>
          <w:sz w:val="24"/>
          <w:szCs w:val="24"/>
        </w:rPr>
        <w:t>. Technical specifications of the gloves: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Must be long enough to fully cover the arms.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All parts of this type of safety gloves must be resistant to the said substances.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The gloves shall not have any holes or fissures.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4. The gloves must be quickly replaced if ruptured during work.</w:t>
      </w:r>
    </w:p>
    <w:p w:rsidR="000F64C2" w:rsidRPr="00041A1D" w:rsidRDefault="000F64C2" w:rsidP="000F64C2">
      <w:pPr>
        <w:pStyle w:val="BodyText"/>
        <w:spacing w:before="189"/>
        <w:ind w:left="142" w:right="694"/>
        <w:rPr>
          <w:rFonts w:asciiTheme="majorBidi" w:hAnsiTheme="majorBidi" w:cstheme="majorBidi"/>
        </w:rPr>
      </w:pPr>
      <w:r w:rsidRPr="00041A1D">
        <w:rPr>
          <w:rFonts w:asciiTheme="majorBidi" w:hAnsiTheme="majorBidi" w:cstheme="majorBidi"/>
        </w:rPr>
        <w:t>5. Lead gloves must be used for X-ray protection. These gloves must protect the hands fully and cover the arms up to above the elbow. To provide enough protection, the lead sheet must be at least 0.55 mm thick.</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sz w:val="10"/>
        </w:rPr>
      </w:pPr>
      <w:r w:rsidRPr="00041A1D">
        <w:rPr>
          <w:rFonts w:asciiTheme="majorBidi" w:hAnsiTheme="majorBidi" w:cstheme="majorBidi"/>
          <w:noProof/>
          <w:lang w:bidi="fa-IR"/>
        </w:rPr>
        <w:lastRenderedPageBreak/>
        <w:drawing>
          <wp:anchor distT="0" distB="0" distL="0" distR="0" simplePos="0" relativeHeight="251747328" behindDoc="0" locked="0" layoutInCell="1" allowOverlap="1" wp14:anchorId="66EBE20C" wp14:editId="024BDB8D">
            <wp:simplePos x="0" y="0"/>
            <wp:positionH relativeFrom="page">
              <wp:posOffset>5742431</wp:posOffset>
            </wp:positionH>
            <wp:positionV relativeFrom="page">
              <wp:posOffset>276605</wp:posOffset>
            </wp:positionV>
            <wp:extent cx="542543" cy="438912"/>
            <wp:effectExtent l="0" t="0" r="0" b="0"/>
            <wp:wrapNone/>
            <wp:docPr id="71"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21" cstate="print"/>
                    <a:stretch>
                      <a:fillRect/>
                    </a:stretch>
                  </pic:blipFill>
                  <pic:spPr>
                    <a:xfrm>
                      <a:off x="0" y="0"/>
                      <a:ext cx="542543" cy="438912"/>
                    </a:xfrm>
                    <a:prstGeom prst="rect">
                      <a:avLst/>
                    </a:prstGeom>
                  </pic:spPr>
                </pic:pic>
              </a:graphicData>
            </a:graphic>
          </wp:anchor>
        </w:drawing>
      </w: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6. Despite the weight of lead (due to its high density), the gloves must be light and flexible and provide full protection for hands against ionizing radiations.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114</w:t>
      </w:r>
      <w:r w:rsidRPr="00041A1D">
        <w:rPr>
          <w:rFonts w:asciiTheme="majorBidi" w:hAnsiTheme="majorBidi" w:cstheme="majorBidi"/>
          <w:sz w:val="24"/>
          <w:szCs w:val="24"/>
        </w:rPr>
        <w:t>. Criteria for selecting gloves: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The gloves must fit hands properly.</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All gloves cannot protect hands against different surfaces and substances. Gloves are available with three levels of protection (high, medium, low) against chemicals.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The gloves used for handling chemicals must block the chemicals from entering into the glove or spilling over the elbow.</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Do not use a metal glove when working with electrical devices.</w:t>
      </w: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115</w:t>
      </w:r>
      <w:r w:rsidRPr="00041A1D">
        <w:rPr>
          <w:rFonts w:asciiTheme="majorBidi" w:hAnsiTheme="majorBidi" w:cstheme="majorBidi"/>
        </w:rPr>
        <w:t xml:space="preserve">. Different types of gloves: Gloves are classified into thirteen groups </w:t>
      </w:r>
      <w:r>
        <w:rPr>
          <w:rFonts w:asciiTheme="majorBidi" w:hAnsiTheme="majorBidi" w:cstheme="majorBidi"/>
        </w:rPr>
        <w:t>in terms of their</w:t>
      </w:r>
      <w:r w:rsidRPr="00041A1D">
        <w:rPr>
          <w:rFonts w:asciiTheme="majorBidi" w:hAnsiTheme="majorBidi" w:cstheme="majorBidi"/>
        </w:rPr>
        <w:t xml:space="preserve"> material</w:t>
      </w:r>
      <w:r>
        <w:rPr>
          <w:rFonts w:asciiTheme="majorBidi" w:hAnsiTheme="majorBidi" w:cstheme="majorBidi"/>
        </w:rPr>
        <w:t>s</w:t>
      </w:r>
      <w:r w:rsidRPr="00041A1D">
        <w:rPr>
          <w:rFonts w:asciiTheme="majorBidi" w:hAnsiTheme="majorBidi" w:cstheme="majorBidi"/>
        </w:rPr>
        <w:t>, namely:</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Based on the type of resistance:</w:t>
      </w:r>
    </w:p>
    <w:p w:rsidR="000F64C2" w:rsidRPr="00041A1D" w:rsidRDefault="000F64C2" w:rsidP="000F64C2">
      <w:pPr>
        <w:pStyle w:val="BodyText"/>
        <w:numPr>
          <w:ilvl w:val="0"/>
          <w:numId w:val="29"/>
        </w:numPr>
        <w:tabs>
          <w:tab w:val="left" w:pos="2749"/>
        </w:tabs>
        <w:spacing w:before="187"/>
        <w:ind w:right="694"/>
        <w:rPr>
          <w:rFonts w:asciiTheme="majorBidi" w:hAnsiTheme="majorBidi" w:cstheme="majorBidi"/>
        </w:rPr>
      </w:pPr>
      <w:r w:rsidRPr="00041A1D">
        <w:rPr>
          <w:rFonts w:asciiTheme="majorBidi" w:hAnsiTheme="majorBidi" w:cstheme="majorBidi"/>
        </w:rPr>
        <w:t xml:space="preserve">Impact-Protection Gloves, including: Leather, heavy rubber, wool, split-leather, canvas-back gloves (canvas gloves are the most common impact-resistant gloves). </w:t>
      </w:r>
      <w:r>
        <w:rPr>
          <w:rFonts w:asciiTheme="majorBidi" w:hAnsiTheme="majorBidi" w:cstheme="majorBidi"/>
        </w:rPr>
        <w:t xml:space="preserve">Material of gloves and their </w:t>
      </w:r>
      <w:r w:rsidRPr="00041A1D">
        <w:rPr>
          <w:rFonts w:asciiTheme="majorBidi" w:hAnsiTheme="majorBidi" w:cstheme="majorBidi"/>
        </w:rPr>
        <w:t xml:space="preserve">thickness are selected based on the mobility of the fingers and also the potential hazards. </w:t>
      </w:r>
    </w:p>
    <w:p w:rsidR="000F64C2" w:rsidRPr="00041A1D" w:rsidRDefault="000F64C2" w:rsidP="000F64C2">
      <w:pPr>
        <w:pStyle w:val="BodyText"/>
        <w:numPr>
          <w:ilvl w:val="0"/>
          <w:numId w:val="29"/>
        </w:numPr>
        <w:tabs>
          <w:tab w:val="left" w:pos="2749"/>
        </w:tabs>
        <w:spacing w:before="187"/>
        <w:ind w:right="694"/>
        <w:rPr>
          <w:rFonts w:asciiTheme="majorBidi" w:hAnsiTheme="majorBidi" w:cstheme="majorBidi"/>
        </w:rPr>
      </w:pPr>
      <w:r w:rsidRPr="00041A1D">
        <w:rPr>
          <w:rFonts w:asciiTheme="majorBidi" w:hAnsiTheme="majorBidi" w:cstheme="majorBidi"/>
        </w:rPr>
        <w:t xml:space="preserve">Shielded gloves incorporate a steel mesh that protects the hands against sharp edges, such as knives or industrial cutters. </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Chemical-Protection Gloves: These gloves are made of natural rubber, or polymer compounds such as Neoprene, Viton, Nitrile, PVA, PVC, or Butyl.</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3. Thermal-Safety Gloves: These gloves may be either heat- or cold-resistant. Heat-resistant gloves are often made of leather, aluminum-coated fabrics, glass wool, asbestos, </w:t>
      </w:r>
      <w:r>
        <w:rPr>
          <w:rFonts w:asciiTheme="majorBidi" w:hAnsiTheme="majorBidi" w:cstheme="majorBidi"/>
        </w:rPr>
        <w:t>a</w:t>
      </w:r>
      <w:r w:rsidRPr="00041A1D">
        <w:rPr>
          <w:rFonts w:asciiTheme="majorBidi" w:hAnsiTheme="majorBidi" w:cstheme="majorBidi"/>
        </w:rPr>
        <w:t xml:space="preserve">ramid, split-leather, etc. Meanwhile, cold-resistant gloves are often made of glass wool or </w:t>
      </w:r>
      <w:r>
        <w:rPr>
          <w:rFonts w:asciiTheme="majorBidi" w:hAnsiTheme="majorBidi" w:cstheme="majorBidi"/>
        </w:rPr>
        <w:t>a</w:t>
      </w:r>
      <w:r w:rsidRPr="00041A1D">
        <w:rPr>
          <w:rFonts w:asciiTheme="majorBidi" w:hAnsiTheme="majorBidi" w:cstheme="majorBidi"/>
        </w:rPr>
        <w:t>ramid.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Electrical-Safety Gloves: These gloves are often made of rubber or special polymers and are available in a range of electrical resistance based on the working voltage.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5. Anti-Vibration Gloves: Based on the frequency of the vibrations produced by hand-held devices, anti-vibration gloves may be made of different materials, such as heavy leather and rubber (to absorb high-frequency vibrations), </w:t>
      </w:r>
      <w:proofErr w:type="spellStart"/>
      <w:r w:rsidRPr="00041A1D">
        <w:rPr>
          <w:rFonts w:asciiTheme="majorBidi" w:hAnsiTheme="majorBidi" w:cstheme="majorBidi"/>
        </w:rPr>
        <w:t>Sorbothane</w:t>
      </w:r>
      <w:proofErr w:type="spellEnd"/>
      <w:r w:rsidRPr="00041A1D">
        <w:rPr>
          <w:rFonts w:asciiTheme="majorBidi" w:hAnsiTheme="majorBidi" w:cstheme="majorBidi"/>
        </w:rPr>
        <w:t xml:space="preserve"> (to absorb frequencies in the range 5-1400 Hz), or </w:t>
      </w:r>
      <w:proofErr w:type="spellStart"/>
      <w:r w:rsidRPr="00041A1D">
        <w:rPr>
          <w:rFonts w:asciiTheme="majorBidi" w:hAnsiTheme="majorBidi" w:cstheme="majorBidi"/>
        </w:rPr>
        <w:t>Poron</w:t>
      </w:r>
      <w:proofErr w:type="spellEnd"/>
      <w:r w:rsidRPr="00041A1D">
        <w:rPr>
          <w:rFonts w:asciiTheme="majorBidi" w:hAnsiTheme="majorBidi" w:cstheme="majorBidi"/>
        </w:rPr>
        <w:t xml:space="preserve"> (to absorb frequencies in the range 5-5000 Hz).</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6. Radiation-Safety Gloves: This type of glove</w:t>
      </w:r>
      <w:r>
        <w:rPr>
          <w:rFonts w:asciiTheme="majorBidi" w:hAnsiTheme="majorBidi" w:cstheme="majorBidi"/>
        </w:rPr>
        <w:t>s</w:t>
      </w:r>
      <w:r w:rsidRPr="00041A1D">
        <w:rPr>
          <w:rFonts w:asciiTheme="majorBidi" w:hAnsiTheme="majorBidi" w:cstheme="majorBidi"/>
        </w:rPr>
        <w:t xml:space="preserve"> is made with fabrics incorporating a lead film. </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These gloves must cover the arm at least half-way up to the elbow and have a lead equivalence of no less than 0.55 mm. </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Moreover, given the high density of lead, the gloves must be designed to be light-weight and comfortable in addition to protecting the hands.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7. Protective Sleeves: Protective sleeves are used in cases where the arms and forearms are also exposed to hazards. </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lang w:bidi="fa-IR"/>
        </w:rPr>
      </w:pPr>
      <w:r w:rsidRPr="00041A1D">
        <w:rPr>
          <w:rFonts w:asciiTheme="majorBidi" w:hAnsiTheme="majorBidi" w:cstheme="majorBidi"/>
        </w:rPr>
        <w:t>The sleeves may be used together with or without a glove, and are often made of the same material as the glove.</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8. Metal Mesh Gloves: </w:t>
      </w:r>
      <w:r>
        <w:rPr>
          <w:rFonts w:asciiTheme="majorBidi" w:hAnsiTheme="majorBidi" w:cstheme="majorBidi"/>
        </w:rPr>
        <w:t>these gloves are r</w:t>
      </w:r>
      <w:r w:rsidRPr="00041A1D">
        <w:rPr>
          <w:rFonts w:asciiTheme="majorBidi" w:hAnsiTheme="majorBidi" w:cstheme="majorBidi"/>
        </w:rPr>
        <w:t>esistant to sharp edges and prevent the tools from cutting or hurting the user’s hands. The</w:t>
      </w:r>
      <w:r>
        <w:rPr>
          <w:rFonts w:asciiTheme="majorBidi" w:hAnsiTheme="majorBidi" w:cstheme="majorBidi"/>
        </w:rPr>
        <w:t xml:space="preserve">y </w:t>
      </w:r>
      <w:r w:rsidRPr="00041A1D">
        <w:rPr>
          <w:rFonts w:asciiTheme="majorBidi" w:hAnsiTheme="majorBidi" w:cstheme="majorBidi"/>
        </w:rPr>
        <w:t>are made of strong and light synthetic fibers and are used as protection against cuts and bruises.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9. Vinyl and Synthetic Rubber Gloves: For protection against toxic chemicals.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10. Impermeable: Resistant to hazardous chemicals.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11. Butyl Gloves: Impermeable to gases and water vapor and often used for chemicals such as Ketones and Esters.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12. High-Resistance Gloves: Resistant to aromatic and chlorine solvents.</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13. Nitrile Gloves: </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Nitrile gloves </w:t>
      </w:r>
      <w:r>
        <w:rPr>
          <w:rFonts w:asciiTheme="majorBidi" w:hAnsiTheme="majorBidi" w:cstheme="majorBidi"/>
        </w:rPr>
        <w:t xml:space="preserve">provide </w:t>
      </w:r>
      <w:r w:rsidRPr="00041A1D">
        <w:rPr>
          <w:rFonts w:asciiTheme="majorBidi" w:hAnsiTheme="majorBidi" w:cstheme="majorBidi"/>
        </w:rPr>
        <w:t>excellent protection against different solvents including chemicals, greases, proteins, in addition to being resistant to cut, piercing, abrasion, and impact.</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116</w:t>
      </w:r>
      <w:r w:rsidRPr="00041A1D">
        <w:rPr>
          <w:rFonts w:asciiTheme="majorBidi" w:hAnsiTheme="majorBidi" w:cstheme="majorBidi"/>
          <w:sz w:val="24"/>
          <w:szCs w:val="24"/>
        </w:rPr>
        <w:t>. Types of gloves based on application:</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 Plastic Gloves: </w:t>
      </w:r>
      <w:r>
        <w:rPr>
          <w:rFonts w:asciiTheme="majorBidi" w:hAnsiTheme="majorBidi" w:cstheme="majorBidi"/>
        </w:rPr>
        <w:t>these gloves p</w:t>
      </w:r>
      <w:r w:rsidRPr="00041A1D">
        <w:rPr>
          <w:rFonts w:asciiTheme="majorBidi" w:hAnsiTheme="majorBidi" w:cstheme="majorBidi"/>
        </w:rPr>
        <w:t>rotect hands when working with electrical devices.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lastRenderedPageBreak/>
        <w:t xml:space="preserve">2. Lead Gloves: </w:t>
      </w:r>
      <w:r>
        <w:rPr>
          <w:rFonts w:asciiTheme="majorBidi" w:hAnsiTheme="majorBidi" w:cstheme="majorBidi"/>
        </w:rPr>
        <w:t>these gloves are used fo</w:t>
      </w:r>
      <w:r w:rsidRPr="00041A1D">
        <w:rPr>
          <w:rFonts w:asciiTheme="majorBidi" w:hAnsiTheme="majorBidi" w:cstheme="majorBidi"/>
        </w:rPr>
        <w:t>r protection against ionizing radiation and its source.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Disposable Gloves: Gloves made of rubber to protect hands against microbes and bacteria.</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4. Fiber Gloves: </w:t>
      </w:r>
      <w:r>
        <w:rPr>
          <w:rFonts w:asciiTheme="majorBidi" w:hAnsiTheme="majorBidi" w:cstheme="majorBidi"/>
        </w:rPr>
        <w:t xml:space="preserve">these gloves protect </w:t>
      </w:r>
      <w:r w:rsidRPr="00041A1D">
        <w:rPr>
          <w:rFonts w:asciiTheme="majorBidi" w:hAnsiTheme="majorBidi" w:cstheme="majorBidi"/>
        </w:rPr>
        <w:t>hands against sharp edges, shavings, dust, and vibration.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5. Leather Gloves: Leather gloves provide protection against rough surfaces and </w:t>
      </w:r>
      <w:r>
        <w:rPr>
          <w:rFonts w:asciiTheme="majorBidi" w:hAnsiTheme="majorBidi" w:cstheme="majorBidi"/>
        </w:rPr>
        <w:t>frost</w:t>
      </w:r>
      <w:r w:rsidRPr="00041A1D">
        <w:rPr>
          <w:rFonts w:asciiTheme="majorBidi" w:hAnsiTheme="majorBidi" w:cstheme="majorBidi"/>
        </w:rPr>
        <w: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6. Heat- and Flame-Resistant Gloves: </w:t>
      </w:r>
      <w:r>
        <w:rPr>
          <w:rFonts w:asciiTheme="majorBidi" w:hAnsiTheme="majorBidi" w:cstheme="majorBidi"/>
        </w:rPr>
        <w:t>these gloves are us</w:t>
      </w:r>
      <w:r w:rsidRPr="00041A1D">
        <w:rPr>
          <w:rFonts w:asciiTheme="majorBidi" w:hAnsiTheme="majorBidi" w:cstheme="majorBidi"/>
        </w:rPr>
        <w:t>ed in casting, welding, and handling furnaces.</w:t>
      </w:r>
    </w:p>
    <w:p w:rsidR="000F64C2" w:rsidRPr="00041A1D" w:rsidRDefault="000F64C2" w:rsidP="000F64C2">
      <w:pPr>
        <w:pStyle w:val="BodyText"/>
        <w:spacing w:before="13"/>
        <w:ind w:left="142" w:right="694"/>
        <w:rPr>
          <w:rFonts w:asciiTheme="majorBidi" w:hAnsiTheme="majorBidi" w:cstheme="majorBidi"/>
          <w:sz w:val="11"/>
        </w:rPr>
      </w:pPr>
    </w:p>
    <w:p w:rsidR="000F64C2"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117</w:t>
      </w:r>
      <w:r w:rsidRPr="00041A1D">
        <w:rPr>
          <w:rFonts w:asciiTheme="majorBidi" w:hAnsiTheme="majorBidi" w:cstheme="majorBidi"/>
        </w:rPr>
        <w:t xml:space="preserve">. </w:t>
      </w:r>
      <w:r>
        <w:rPr>
          <w:rFonts w:asciiTheme="majorBidi" w:hAnsiTheme="majorBidi" w:cstheme="majorBidi"/>
        </w:rPr>
        <w:t xml:space="preserve">The </w:t>
      </w:r>
      <w:r w:rsidRPr="00041A1D">
        <w:rPr>
          <w:rFonts w:asciiTheme="majorBidi" w:hAnsiTheme="majorBidi" w:cstheme="majorBidi"/>
        </w:rPr>
        <w:t>use and maintenance</w:t>
      </w:r>
      <w:r>
        <w:rPr>
          <w:rFonts w:asciiTheme="majorBidi" w:hAnsiTheme="majorBidi" w:cstheme="majorBidi"/>
        </w:rPr>
        <w:t xml:space="preserve"> of gloves</w:t>
      </w:r>
      <w:r w:rsidRPr="00041A1D">
        <w:rPr>
          <w:rFonts w:asciiTheme="majorBidi" w:hAnsiTheme="majorBidi" w:cstheme="majorBidi"/>
        </w:rPr>
        <w:t>:</w:t>
      </w:r>
    </w:p>
    <w:p w:rsidR="000F64C2"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Before putting the gloves on, remove rings, watches, bracelets, or any other object that may tear the glove.</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Wash hands before and after using the gloves.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Inspect the gloves before using them and check for holes or slits that can pass chemicals into the glove and expose the skin.</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4. After working with chemicals, wash the gloves with abundant water to clear off any trace of the contaminants left on them.</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5. Some gloves have an expiration date after which using the gloves is not advised.</w:t>
      </w:r>
    </w:p>
    <w:p w:rsidR="000F64C2" w:rsidRPr="00041A1D" w:rsidRDefault="000F64C2" w:rsidP="000F64C2">
      <w:pPr>
        <w:pStyle w:val="BodyText"/>
        <w:spacing w:before="18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6. If needed, wash the cotton gloves.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7. As a piece of PPE, gloves shall not be transferred to others.</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8. Keep the gloves in a cool, dry, and ventilated place.</w:t>
      </w: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118</w:t>
      </w:r>
      <w:r w:rsidRPr="00041A1D">
        <w:rPr>
          <w:rFonts w:asciiTheme="majorBidi" w:hAnsiTheme="majorBidi" w:cstheme="majorBidi"/>
        </w:rPr>
        <w:t>. Never use gloves when working with rotating machines such as drills and lathes.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A3B76">
      <w:pPr>
        <w:pStyle w:val="Heading2"/>
        <w:numPr>
          <w:ilvl w:val="0"/>
          <w:numId w:val="0"/>
        </w:numPr>
      </w:pPr>
      <w:bookmarkStart w:id="24" w:name="_Toc512942438"/>
      <w:r w:rsidRPr="00041A1D">
        <w:t>12.6 Leg Protective Equipment</w:t>
      </w:r>
      <w:bookmarkEnd w:id="24"/>
    </w:p>
    <w:p w:rsidR="000F64C2" w:rsidRPr="00041A1D" w:rsidRDefault="000F64C2" w:rsidP="000F64C2">
      <w:pPr>
        <w:pStyle w:val="BodyText"/>
        <w:spacing w:before="6"/>
        <w:ind w:left="142" w:right="694"/>
        <w:rPr>
          <w:rFonts w:asciiTheme="majorBidi" w:hAnsiTheme="majorBidi" w:cstheme="majorBidi"/>
          <w:b/>
          <w:sz w:val="18"/>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rPr>
        <w:t xml:space="preserve">When working or passing through facilities, it is necessary for the workers to </w:t>
      </w:r>
      <w:r>
        <w:rPr>
          <w:rFonts w:asciiTheme="majorBidi" w:hAnsiTheme="majorBidi" w:cstheme="majorBidi"/>
        </w:rPr>
        <w:t xml:space="preserve">put on </w:t>
      </w:r>
      <w:r w:rsidRPr="00041A1D">
        <w:rPr>
          <w:rFonts w:asciiTheme="majorBidi" w:hAnsiTheme="majorBidi" w:cstheme="majorBidi"/>
        </w:rPr>
        <w:t>safety boots.</w:t>
      </w:r>
    </w:p>
    <w:p w:rsidR="000F64C2" w:rsidRPr="00041A1D" w:rsidRDefault="000F64C2" w:rsidP="000F64C2">
      <w:pPr>
        <w:pStyle w:val="BodyText"/>
        <w:spacing w:before="65" w:line="280" w:lineRule="auto"/>
        <w:ind w:left="142" w:right="694"/>
        <w:rPr>
          <w:rFonts w:asciiTheme="majorBidi" w:hAnsiTheme="majorBidi" w:cstheme="majorBidi"/>
        </w:rPr>
      </w:pPr>
      <w:r w:rsidRPr="00041A1D">
        <w:rPr>
          <w:rFonts w:asciiTheme="majorBidi" w:hAnsiTheme="majorBidi" w:cstheme="majorBidi"/>
          <w:b/>
          <w:bCs/>
        </w:rPr>
        <w:t>Clause 120</w:t>
      </w:r>
      <w:r w:rsidRPr="00041A1D">
        <w:rPr>
          <w:rFonts w:asciiTheme="majorBidi" w:hAnsiTheme="majorBidi" w:cstheme="majorBidi"/>
        </w:rPr>
        <w:t xml:space="preserve">. Workers handling corrosive chemicals (acids, bases, etc.) must wear suitable resistant shoes. </w:t>
      </w:r>
    </w:p>
    <w:p w:rsidR="000F64C2" w:rsidRPr="00041A1D" w:rsidRDefault="000F64C2" w:rsidP="000F64C2">
      <w:pPr>
        <w:pStyle w:val="BodyText"/>
        <w:spacing w:before="14"/>
        <w:ind w:left="142" w:right="694"/>
        <w:rPr>
          <w:rFonts w:asciiTheme="majorBidi" w:hAnsiTheme="majorBidi" w:cstheme="majorBidi"/>
          <w:b/>
          <w:sz w:val="6"/>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121</w:t>
      </w:r>
      <w:r w:rsidRPr="00041A1D">
        <w:rPr>
          <w:rFonts w:asciiTheme="majorBidi" w:hAnsiTheme="majorBidi" w:cstheme="majorBidi"/>
        </w:rPr>
        <w:t>. Electrical safety shoes shall not incorporate metal parts and must be insulated to electrical current.</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122</w:t>
      </w:r>
      <w:r w:rsidRPr="00041A1D">
        <w:rPr>
          <w:rFonts w:asciiTheme="majorBidi" w:hAnsiTheme="majorBidi" w:cstheme="majorBidi"/>
        </w:rPr>
        <w:t>. To protect the wearer’s feet, safety boots must incorporate a steel reinforcement in the toe area to provide adequate protection against impact and pressure.</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123</w:t>
      </w:r>
      <w:r w:rsidRPr="00041A1D">
        <w:rPr>
          <w:rFonts w:asciiTheme="majorBidi" w:hAnsiTheme="majorBidi" w:cstheme="majorBidi"/>
        </w:rPr>
        <w:t>. In places where sparks are considered a hazard, the workers must use anti-static shoes that do not incorporate metal parts.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124</w:t>
      </w:r>
      <w:r w:rsidRPr="00041A1D">
        <w:rPr>
          <w:rFonts w:asciiTheme="majorBidi" w:hAnsiTheme="majorBidi" w:cstheme="majorBidi"/>
          <w:sz w:val="24"/>
          <w:szCs w:val="24"/>
        </w:rPr>
        <w:t>. Safety boot technical specifications: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The safety boot must wrap over the ankle.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The front side of the safety boot must be reinforced by a steel toe while its sole is made of flexible materials such as Polyurethane.</w:t>
      </w:r>
    </w:p>
    <w:p w:rsidR="000F64C2" w:rsidRPr="00041A1D" w:rsidRDefault="000F64C2" w:rsidP="000F64C2">
      <w:pPr>
        <w:pStyle w:val="BodyText"/>
        <w:spacing w:before="187"/>
        <w:ind w:left="142" w:right="694"/>
        <w:rPr>
          <w:rFonts w:asciiTheme="majorBidi" w:hAnsiTheme="majorBidi" w:cstheme="majorBidi"/>
        </w:rPr>
      </w:pPr>
      <w:r w:rsidRPr="00041A1D">
        <w:rPr>
          <w:rFonts w:asciiTheme="majorBidi" w:hAnsiTheme="majorBidi" w:cstheme="majorBidi"/>
        </w:rPr>
        <w:t xml:space="preserve"> Depending on the occupation, the toe area can be made of leather (electrical insulation) or PVC (chemical protection).</w:t>
      </w:r>
    </w:p>
    <w:p w:rsidR="000F64C2" w:rsidRPr="00041A1D" w:rsidRDefault="000F64C2" w:rsidP="000F64C2">
      <w:pPr>
        <w:pStyle w:val="BodyText"/>
        <w:spacing w:before="0"/>
        <w:ind w:left="142" w:right="694"/>
        <w:rPr>
          <w:rFonts w:asciiTheme="majorBidi" w:hAnsiTheme="majorBidi" w:cstheme="majorBidi"/>
          <w:sz w:val="14"/>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3. Safety boots must incorporate a steel toe or other reinforcements to protect the wearer’s foot.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Electrical-safety and anti-static boots shall not incorporate any metal parts and must be insulated.</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5. In activities where contact with sharp and piercing objects is possible, suitable, resistant safety boots must be used.</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6. The workers who handle oils and petroleum products must use shoes with non-slip soles.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7. Workers who move heavy objects must wear protective boots or other footwear with toe reinforcement.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8. Workers handling corrosive chemicals such as acids or bases must wear rubber or leather safety boots that are resistant to the said chemicals.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9. The workers handling hot and corrosive materials must wear boots that:</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a) fit the ankles tightly to block the said materials out of the shoe;</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b) are seamless (without lace) to block the said materials out of the boot.</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10. To protect the wearer’s feet, safety boots must incorporate a steel reinforcement in the toe area to provide adequate protection against impact and pressure.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11. Protective gaiters must be </w:t>
      </w:r>
      <w:r>
        <w:rPr>
          <w:rFonts w:asciiTheme="majorBidi" w:hAnsiTheme="majorBidi" w:cstheme="majorBidi"/>
        </w:rPr>
        <w:t xml:space="preserve">able to be </w:t>
      </w:r>
      <w:r w:rsidRPr="00041A1D">
        <w:rPr>
          <w:rFonts w:asciiTheme="majorBidi" w:hAnsiTheme="majorBidi" w:cstheme="majorBidi"/>
        </w:rPr>
        <w:t>quick</w:t>
      </w:r>
      <w:r>
        <w:rPr>
          <w:rFonts w:asciiTheme="majorBidi" w:hAnsiTheme="majorBidi" w:cstheme="majorBidi"/>
        </w:rPr>
        <w:t xml:space="preserve">ly removed </w:t>
      </w:r>
      <w:r w:rsidRPr="00041A1D">
        <w:rPr>
          <w:rFonts w:asciiTheme="majorBidi" w:hAnsiTheme="majorBidi" w:cstheme="majorBidi"/>
        </w:rPr>
        <w:t>in case of an emergency.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12. Workers handling molten metals must use over-the-knee gaiters that are made of asbestos, or other special, heat-resistant materials, and fit the legs tightly to prevent the molten material from contacting the wearer’s legs.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13. The gaiters used by workers who are exposed to small or strong sparks, or work with sharp and rough objects, must be made of leather or other resistant material.</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14. Workers who use axes or sledgehammers must wear suitable ankle braces.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15. Toe protectors: Covers that protect toes under impact energies of over 200 J.</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6"/>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125</w:t>
      </w:r>
      <w:r w:rsidRPr="00041A1D">
        <w:rPr>
          <w:rFonts w:asciiTheme="majorBidi" w:hAnsiTheme="majorBidi" w:cstheme="majorBidi"/>
        </w:rPr>
        <w:t>. Different types of safety boots and their application:</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Steel-Toe Safety Boots: For protecting the wearer’s toes against impact and pressure.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Safety Boots with Special Soles: Special protection for the ankle and toes and the entire foot during running.</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Safety Boots with Hard Soles: Incorporating a metal piece in the sole to prevent puncture.</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Plastic or Rubber Safety Boots: Resistant to chemicals and prevent slip by increasing friction.</w:t>
      </w:r>
    </w:p>
    <w:p w:rsidR="000F64C2" w:rsidRPr="00041A1D" w:rsidRDefault="000F64C2" w:rsidP="000F64C2">
      <w:pPr>
        <w:pStyle w:val="BodyText"/>
        <w:spacing w:before="10"/>
        <w:ind w:left="142" w:right="694"/>
        <w:rPr>
          <w:rFonts w:asciiTheme="majorBidi" w:hAnsiTheme="majorBidi" w:cstheme="majorBidi"/>
          <w:sz w:val="10"/>
        </w:rPr>
      </w:pPr>
    </w:p>
    <w:p w:rsidR="000F64C2" w:rsidRPr="00041A1D" w:rsidRDefault="000F64C2" w:rsidP="000F64C2">
      <w:pPr>
        <w:pStyle w:val="BodyText"/>
        <w:spacing w:before="28" w:line="367" w:lineRule="auto"/>
        <w:ind w:left="142" w:right="694"/>
        <w:rPr>
          <w:rFonts w:asciiTheme="majorBidi" w:hAnsiTheme="majorBidi" w:cstheme="majorBidi"/>
        </w:rPr>
      </w:pPr>
      <w:r w:rsidRPr="00041A1D">
        <w:rPr>
          <w:rFonts w:asciiTheme="majorBidi" w:hAnsiTheme="majorBidi" w:cstheme="majorBidi"/>
        </w:rPr>
        <w:t xml:space="preserve"> 5. PVC Safety Boots:</w:t>
      </w:r>
    </w:p>
    <w:p w:rsidR="000F64C2" w:rsidRPr="00041A1D" w:rsidRDefault="000F64C2" w:rsidP="000F64C2">
      <w:pPr>
        <w:pStyle w:val="BodyText"/>
        <w:spacing w:before="0"/>
        <w:ind w:left="142" w:right="694"/>
        <w:rPr>
          <w:rFonts w:asciiTheme="majorBidi" w:hAnsiTheme="majorBidi" w:cstheme="majorBidi"/>
        </w:rPr>
      </w:pPr>
      <w:r w:rsidRPr="00041A1D">
        <w:rPr>
          <w:rFonts w:asciiTheme="majorBidi" w:hAnsiTheme="majorBidi" w:cstheme="majorBidi"/>
        </w:rPr>
        <w:t>Protection against moisture and preventing slip over the surface by increasing friction.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6. Butyl Safety Boots: Protecting feet against Ketones, Aldehydes, Alcohols, Acids, Salts, and Bases.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7. Vinyl Safety Boots: Resistant to solvents, acids, bases, salts, water, greases, an</w:t>
      </w:r>
      <w:r>
        <w:rPr>
          <w:rFonts w:asciiTheme="majorBidi" w:hAnsiTheme="majorBidi" w:cstheme="majorBidi"/>
        </w:rPr>
        <w:t>d</w:t>
      </w:r>
      <w:r w:rsidRPr="00041A1D">
        <w:rPr>
          <w:rFonts w:asciiTheme="majorBidi" w:hAnsiTheme="majorBidi" w:cstheme="majorBidi"/>
        </w:rPr>
        <w:t xml:space="preserve"> blood.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8. Nitrile Safety Boots: Resistant to animal fats, oils, and chemicals.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9. Electrostatic Discharge Safety Boots: These boots are designed to discharge static electricity to the ground.</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10. Anti-Static Safety Boots: Considering that these boots are made of hard rubber, they act as insulators and prevent electrical shocks and </w:t>
      </w:r>
      <w:r>
        <w:rPr>
          <w:rFonts w:asciiTheme="majorBidi" w:hAnsiTheme="majorBidi" w:cstheme="majorBidi"/>
        </w:rPr>
        <w:t xml:space="preserve">foot </w:t>
      </w:r>
      <w:r w:rsidRPr="00041A1D">
        <w:rPr>
          <w:rFonts w:asciiTheme="majorBidi" w:hAnsiTheme="majorBidi" w:cstheme="majorBidi"/>
        </w:rPr>
        <w:t>burn.</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spacing w:before="11"/>
        <w:ind w:left="142" w:right="694"/>
        <w:rPr>
          <w:rFonts w:asciiTheme="majorBidi" w:hAnsiTheme="majorBidi" w:cstheme="majorBidi"/>
          <w:sz w:val="24"/>
          <w:szCs w:val="24"/>
        </w:rPr>
      </w:pPr>
      <w:r w:rsidRPr="00041A1D">
        <w:rPr>
          <w:rFonts w:asciiTheme="majorBidi" w:hAnsiTheme="majorBidi" w:cstheme="majorBidi"/>
          <w:b/>
          <w:bCs/>
          <w:sz w:val="24"/>
          <w:szCs w:val="24"/>
        </w:rPr>
        <w:t>Clause 126</w:t>
      </w:r>
      <w:r w:rsidRPr="00041A1D">
        <w:rPr>
          <w:rFonts w:asciiTheme="majorBidi" w:hAnsiTheme="majorBidi" w:cstheme="majorBidi"/>
          <w:sz w:val="24"/>
          <w:szCs w:val="24"/>
        </w:rPr>
        <w:t>. Selecting the Right Safety Boot:</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0"/>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Never use leather or fabric boots in places where they can be exposed to acids or bases since these chemicals can deteriorate the boot quickly and injure the wearer.</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Pick a safety boot that fits your feet.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Select safety boots that are appropriate for the type of the occupation you are planning to use them for.</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7"/>
        <w:ind w:left="142" w:right="694"/>
        <w:rPr>
          <w:rFonts w:asciiTheme="majorBidi" w:hAnsiTheme="majorBidi" w:cstheme="majorBidi"/>
          <w:sz w:val="20"/>
        </w:rPr>
      </w:pPr>
    </w:p>
    <w:p w:rsidR="000F64C2" w:rsidRPr="00041A1D" w:rsidRDefault="000F64C2" w:rsidP="000F64C2">
      <w:pPr>
        <w:spacing w:before="11"/>
        <w:ind w:left="142" w:right="694"/>
        <w:rPr>
          <w:rFonts w:asciiTheme="majorBidi" w:hAnsiTheme="majorBidi" w:cstheme="majorBidi"/>
          <w:sz w:val="24"/>
          <w:szCs w:val="24"/>
        </w:rPr>
      </w:pPr>
      <w:r w:rsidRPr="00041A1D">
        <w:rPr>
          <w:rFonts w:asciiTheme="majorBidi" w:hAnsiTheme="majorBidi" w:cstheme="majorBidi"/>
          <w:b/>
          <w:bCs/>
          <w:sz w:val="24"/>
          <w:szCs w:val="24"/>
        </w:rPr>
        <w:t>Clause 127</w:t>
      </w:r>
      <w:r w:rsidRPr="00041A1D">
        <w:rPr>
          <w:rFonts w:asciiTheme="majorBidi" w:hAnsiTheme="majorBidi" w:cstheme="majorBidi"/>
          <w:sz w:val="24"/>
          <w:szCs w:val="24"/>
        </w:rPr>
        <w:t>. Taking care of the safety shoes:</w:t>
      </w:r>
    </w:p>
    <w:p w:rsidR="000F64C2" w:rsidRPr="00041A1D" w:rsidRDefault="000F64C2" w:rsidP="000F64C2">
      <w:pPr>
        <w:ind w:left="142" w:right="694"/>
        <w:rPr>
          <w:rFonts w:asciiTheme="majorBidi" w:hAnsiTheme="majorBidi" w:cstheme="majorBidi"/>
          <w:sz w:val="24"/>
          <w:szCs w:val="24"/>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4"/>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Inspect the shoes before using them and check for holes and fissures that can pass chemicals.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2. If damaged or worn-out, change the shoes.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After handling chemicals and before leaving the place, wash the shoes with abundant water to remove any trace of contaminants.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As a personal item, a pair of safety boots may not be used by multiple people for sanitary reasons.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Keep the boots in a dry, cool, clean, and ventilated place.</w:t>
      </w: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A3B76">
      <w:pPr>
        <w:pStyle w:val="Heading2"/>
        <w:numPr>
          <w:ilvl w:val="0"/>
          <w:numId w:val="0"/>
        </w:numPr>
        <w:ind w:left="1440" w:hanging="720"/>
      </w:pPr>
      <w:bookmarkStart w:id="25" w:name="_Toc512942439"/>
      <w:r w:rsidRPr="00041A1D">
        <w:t>12.7 Body Protective Equipment (</w:t>
      </w:r>
      <w:proofErr w:type="spellStart"/>
      <w:r w:rsidRPr="00041A1D">
        <w:t>Workwear</w:t>
      </w:r>
      <w:proofErr w:type="spellEnd"/>
      <w:r w:rsidRPr="00041A1D">
        <w:t>)</w:t>
      </w:r>
      <w:bookmarkEnd w:id="25"/>
    </w:p>
    <w:p w:rsidR="000F64C2" w:rsidRPr="00041A1D" w:rsidRDefault="000F64C2" w:rsidP="000F64C2">
      <w:pPr>
        <w:pStyle w:val="BodyText"/>
        <w:spacing w:before="15"/>
        <w:ind w:left="142" w:right="694"/>
        <w:rPr>
          <w:rFonts w:asciiTheme="majorBidi" w:hAnsiTheme="majorBidi" w:cstheme="majorBidi"/>
          <w:b/>
          <w:sz w:val="12"/>
        </w:rPr>
      </w:pPr>
      <w:r w:rsidRPr="00041A1D">
        <w:rPr>
          <w:rFonts w:asciiTheme="majorBidi" w:hAnsiTheme="majorBidi" w:cstheme="majorBidi"/>
          <w:noProof/>
          <w:lang w:bidi="fa-IR"/>
        </w:rPr>
        <w:drawing>
          <wp:anchor distT="0" distB="0" distL="0" distR="0" simplePos="0" relativeHeight="251730944" behindDoc="0" locked="0" layoutInCell="1" allowOverlap="1" wp14:anchorId="4500D401" wp14:editId="4BD21104">
            <wp:simplePos x="0" y="0"/>
            <wp:positionH relativeFrom="page">
              <wp:posOffset>2215558</wp:posOffset>
            </wp:positionH>
            <wp:positionV relativeFrom="paragraph">
              <wp:posOffset>213996</wp:posOffset>
            </wp:positionV>
            <wp:extent cx="1142554" cy="822960"/>
            <wp:effectExtent l="0" t="0" r="0" b="0"/>
            <wp:wrapTopAndBottom/>
            <wp:docPr id="8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jpeg"/>
                    <pic:cNvPicPr/>
                  </pic:nvPicPr>
                  <pic:blipFill>
                    <a:blip r:embed="rId22" cstate="print"/>
                    <a:stretch>
                      <a:fillRect/>
                    </a:stretch>
                  </pic:blipFill>
                  <pic:spPr>
                    <a:xfrm>
                      <a:off x="0" y="0"/>
                      <a:ext cx="1142554" cy="822960"/>
                    </a:xfrm>
                    <a:prstGeom prst="rect">
                      <a:avLst/>
                    </a:prstGeom>
                  </pic:spPr>
                </pic:pic>
              </a:graphicData>
            </a:graphic>
          </wp:anchor>
        </w:drawing>
      </w:r>
      <w:r w:rsidRPr="00041A1D">
        <w:rPr>
          <w:rFonts w:asciiTheme="majorBidi" w:hAnsiTheme="majorBidi" w:cstheme="majorBidi"/>
          <w:noProof/>
          <w:lang w:bidi="fa-IR"/>
        </w:rPr>
        <w:drawing>
          <wp:anchor distT="0" distB="0" distL="0" distR="0" simplePos="0" relativeHeight="251731968" behindDoc="0" locked="0" layoutInCell="1" allowOverlap="1" wp14:anchorId="54E39A72" wp14:editId="3AA8F902">
            <wp:simplePos x="0" y="0"/>
            <wp:positionH relativeFrom="page">
              <wp:posOffset>3490721</wp:posOffset>
            </wp:positionH>
            <wp:positionV relativeFrom="paragraph">
              <wp:posOffset>169038</wp:posOffset>
            </wp:positionV>
            <wp:extent cx="1477173" cy="883920"/>
            <wp:effectExtent l="0" t="0" r="0" b="0"/>
            <wp:wrapTopAndBottom/>
            <wp:docPr id="87"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jpeg"/>
                    <pic:cNvPicPr/>
                  </pic:nvPicPr>
                  <pic:blipFill>
                    <a:blip r:embed="rId23" cstate="print"/>
                    <a:stretch>
                      <a:fillRect/>
                    </a:stretch>
                  </pic:blipFill>
                  <pic:spPr>
                    <a:xfrm>
                      <a:off x="0" y="0"/>
                      <a:ext cx="1477173" cy="883920"/>
                    </a:xfrm>
                    <a:prstGeom prst="rect">
                      <a:avLst/>
                    </a:prstGeom>
                  </pic:spPr>
                </pic:pic>
              </a:graphicData>
            </a:graphic>
          </wp:anchor>
        </w:drawing>
      </w:r>
      <w:r w:rsidRPr="00041A1D">
        <w:rPr>
          <w:rFonts w:asciiTheme="majorBidi" w:hAnsiTheme="majorBidi" w:cstheme="majorBidi"/>
          <w:noProof/>
          <w:lang w:bidi="fa-IR"/>
        </w:rPr>
        <w:drawing>
          <wp:anchor distT="0" distB="0" distL="0" distR="0" simplePos="0" relativeHeight="251732992" behindDoc="0" locked="0" layoutInCell="1" allowOverlap="1" wp14:anchorId="7F658349" wp14:editId="746A853F">
            <wp:simplePos x="0" y="0"/>
            <wp:positionH relativeFrom="page">
              <wp:posOffset>5251835</wp:posOffset>
            </wp:positionH>
            <wp:positionV relativeFrom="paragraph">
              <wp:posOffset>217043</wp:posOffset>
            </wp:positionV>
            <wp:extent cx="851610" cy="835151"/>
            <wp:effectExtent l="0" t="0" r="0" b="0"/>
            <wp:wrapTopAndBottom/>
            <wp:docPr id="89"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jpeg"/>
                    <pic:cNvPicPr/>
                  </pic:nvPicPr>
                  <pic:blipFill>
                    <a:blip r:embed="rId24" cstate="print"/>
                    <a:stretch>
                      <a:fillRect/>
                    </a:stretch>
                  </pic:blipFill>
                  <pic:spPr>
                    <a:xfrm>
                      <a:off x="0" y="0"/>
                      <a:ext cx="851610" cy="835151"/>
                    </a:xfrm>
                    <a:prstGeom prst="rect">
                      <a:avLst/>
                    </a:prstGeom>
                  </pic:spPr>
                </pic:pic>
              </a:graphicData>
            </a:graphic>
          </wp:anchor>
        </w:drawing>
      </w:r>
    </w:p>
    <w:p w:rsidR="000F64C2" w:rsidRPr="00041A1D" w:rsidRDefault="000F64C2" w:rsidP="000F64C2">
      <w:pPr>
        <w:pStyle w:val="BodyText"/>
        <w:spacing w:before="0"/>
        <w:ind w:left="142" w:right="694"/>
        <w:rPr>
          <w:rFonts w:asciiTheme="majorBidi" w:hAnsiTheme="majorBidi" w:cstheme="majorBidi"/>
        </w:rPr>
      </w:pPr>
    </w:p>
    <w:p w:rsidR="000F64C2" w:rsidRPr="00041A1D" w:rsidRDefault="000F64C2" w:rsidP="000F64C2">
      <w:pPr>
        <w:pStyle w:val="BodyText"/>
        <w:spacing w:before="0"/>
        <w:ind w:left="142" w:right="694"/>
        <w:rPr>
          <w:rFonts w:asciiTheme="majorBidi" w:hAnsiTheme="majorBidi" w:cstheme="majorBidi"/>
          <w:b/>
          <w:sz w:val="11"/>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b/>
          <w:bCs/>
        </w:rPr>
        <w:t>Clause 128</w:t>
      </w:r>
      <w:r w:rsidRPr="00041A1D">
        <w:rPr>
          <w:rFonts w:asciiTheme="majorBidi" w:hAnsiTheme="majorBidi" w:cstheme="majorBidi"/>
        </w:rPr>
        <w:t xml:space="preserve">. Due to the workplace conditions and the exposure of the workers to hazards, using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necessary for the personnel.</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Note 1: According to HSE requirements, to prevent the transmission of contaminants,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used by the personnel in public places, including the restaurant</w:t>
      </w:r>
      <w:r>
        <w:rPr>
          <w:rFonts w:asciiTheme="majorBidi" w:hAnsiTheme="majorBidi" w:cstheme="majorBidi"/>
        </w:rPr>
        <w:t>s</w:t>
      </w:r>
      <w:r w:rsidRPr="00041A1D">
        <w:rPr>
          <w:rFonts w:asciiTheme="majorBidi" w:hAnsiTheme="majorBidi" w:cstheme="majorBidi"/>
        </w:rPr>
        <w:t>, prayer room</w:t>
      </w:r>
      <w:r>
        <w:rPr>
          <w:rFonts w:asciiTheme="majorBidi" w:hAnsiTheme="majorBidi" w:cstheme="majorBidi"/>
        </w:rPr>
        <w:t>s</w:t>
      </w:r>
      <w:r w:rsidRPr="00041A1D">
        <w:rPr>
          <w:rFonts w:asciiTheme="majorBidi" w:hAnsiTheme="majorBidi" w:cstheme="majorBidi"/>
        </w:rPr>
        <w:t xml:space="preserve">, etc. must be clean (therefore, it is best to change clothes before entering these places). </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line="367" w:lineRule="auto"/>
        <w:ind w:left="142" w:right="694"/>
        <w:rPr>
          <w:rFonts w:asciiTheme="majorBidi" w:hAnsiTheme="majorBidi" w:cstheme="majorBidi"/>
        </w:rPr>
      </w:pPr>
      <w:r w:rsidRPr="00041A1D">
        <w:rPr>
          <w:rFonts w:asciiTheme="majorBidi" w:hAnsiTheme="majorBidi" w:cstheme="majorBidi"/>
          <w:b/>
          <w:bCs/>
        </w:rPr>
        <w:t>Clause 129</w:t>
      </w:r>
      <w:r w:rsidRPr="00041A1D">
        <w:rPr>
          <w:rFonts w:asciiTheme="majorBidi" w:hAnsiTheme="majorBidi" w:cstheme="majorBidi"/>
        </w:rPr>
        <w:t xml:space="preserv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selected according to the type and nature of the occupation and with the approval of the HSE department.</w:t>
      </w: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130</w:t>
      </w:r>
      <w:r w:rsidRPr="00041A1D">
        <w:rPr>
          <w:rFonts w:asciiTheme="majorBidi" w:hAnsiTheme="majorBidi" w:cstheme="majorBidi"/>
        </w:rPr>
        <w:t xml:space="preserv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and the number of items provided to the personnel in a given period of time are specified based on the nature of the occupation, according to the table prepared by the HSE department. </w:t>
      </w: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131</w:t>
      </w:r>
      <w:r w:rsidRPr="00041A1D">
        <w:rPr>
          <w:rFonts w:asciiTheme="majorBidi" w:hAnsiTheme="majorBidi" w:cstheme="majorBidi"/>
        </w:rPr>
        <w:t xml:space="preserve">. Washing and cleaning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out of the workplace (especially at home) is prohibited.</w:t>
      </w:r>
    </w:p>
    <w:p w:rsidR="000F64C2" w:rsidRPr="00041A1D" w:rsidRDefault="000F64C2" w:rsidP="000F64C2">
      <w:pPr>
        <w:pStyle w:val="BodyText"/>
        <w:spacing w:before="15"/>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132</w:t>
      </w:r>
      <w:r w:rsidRPr="00041A1D">
        <w:rPr>
          <w:rFonts w:asciiTheme="majorBidi" w:hAnsiTheme="majorBidi" w:cstheme="majorBidi"/>
        </w:rPr>
        <w:t xml:space="preserve">. Washing and cleaning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with chemical and flammable solvents is prohibited.</w:t>
      </w:r>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133</w:t>
      </w:r>
      <w:r w:rsidRPr="00041A1D">
        <w:rPr>
          <w:rFonts w:asciiTheme="majorBidi" w:hAnsiTheme="majorBidi" w:cstheme="majorBidi"/>
        </w:rPr>
        <w:t xml:space="preserve">. Making any changes to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including replacing buttons with zippers, shortening the sleeves, etc. is prohibited. </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4"/>
        <w:ind w:left="142" w:right="694"/>
        <w:rPr>
          <w:rFonts w:asciiTheme="majorBidi" w:hAnsiTheme="majorBidi" w:cstheme="majorBidi"/>
          <w:b/>
          <w:sz w:val="23"/>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134</w:t>
      </w:r>
      <w:r w:rsidRPr="00041A1D">
        <w:rPr>
          <w:rFonts w:asciiTheme="majorBidi" w:hAnsiTheme="majorBidi" w:cstheme="majorBidi"/>
        </w:rPr>
        <w:t>. For full-body protection, the workers wearing two-piece apparel must fasten all buttons and zippers.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135</w:t>
      </w:r>
      <w:r w:rsidRPr="00041A1D">
        <w:rPr>
          <w:rFonts w:asciiTheme="majorBidi" w:hAnsiTheme="majorBidi" w:cstheme="majorBidi"/>
        </w:rPr>
        <w:t>. Workers operating or working near rotating machines shall not wear loose and free-flowing apparel and must use shirts with tight cuffs. Aprons shall not be worn for such works either.</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136</w:t>
      </w:r>
      <w:r w:rsidRPr="00041A1D">
        <w:rPr>
          <w:rFonts w:asciiTheme="majorBidi" w:hAnsiTheme="majorBidi" w:cstheme="majorBidi"/>
        </w:rPr>
        <w:t>. Welders and workers who are exposed to dangerous dust (such as silica) or toxins shall not wear apparels with pockets or turn-ups.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137</w:t>
      </w:r>
      <w:r w:rsidRPr="00041A1D">
        <w:rPr>
          <w:rFonts w:asciiTheme="majorBidi" w:hAnsiTheme="majorBidi" w:cstheme="majorBidi"/>
        </w:rPr>
        <w:t>. The technical specifications of the apparel worn by the workers who handle radioactive materials must be approved by the Atomic Energy Organization of Iran.</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138</w:t>
      </w:r>
      <w:r w:rsidRPr="00041A1D">
        <w:rPr>
          <w:rFonts w:asciiTheme="majorBidi" w:hAnsiTheme="majorBidi" w:cstheme="majorBidi"/>
        </w:rPr>
        <w:t xml:space="preserv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selected considering the season and geographical conditions</w:t>
      </w:r>
      <w:r>
        <w:rPr>
          <w:rFonts w:asciiTheme="majorBidi" w:hAnsiTheme="majorBidi" w:cstheme="majorBidi"/>
        </w:rPr>
        <w:t xml:space="preserve"> and </w:t>
      </w:r>
      <w:r w:rsidRPr="00250588">
        <w:rPr>
          <w:rFonts w:asciiTheme="majorBidi" w:hAnsiTheme="majorBidi" w:cstheme="majorBidi"/>
        </w:rPr>
        <w:t xml:space="preserve">provided at least in </w:t>
      </w:r>
      <w:r>
        <w:rPr>
          <w:rFonts w:asciiTheme="majorBidi" w:hAnsiTheme="majorBidi" w:cstheme="majorBidi"/>
        </w:rPr>
        <w:t xml:space="preserve">the form of </w:t>
      </w:r>
      <w:r w:rsidRPr="00250588">
        <w:rPr>
          <w:rFonts w:asciiTheme="majorBidi" w:hAnsiTheme="majorBidi" w:cstheme="majorBidi"/>
        </w:rPr>
        <w:t>summer and winter clothes</w:t>
      </w:r>
      <w:r>
        <w:rPr>
          <w:rFonts w:asciiTheme="majorBidi" w:hAnsiTheme="majorBidi" w:cstheme="majorBidi"/>
        </w:rPr>
        <w:t>.</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139</w:t>
      </w:r>
      <w:r w:rsidRPr="00041A1D">
        <w:rPr>
          <w:rFonts w:asciiTheme="majorBidi" w:hAnsiTheme="majorBidi" w:cstheme="majorBidi"/>
        </w:rPr>
        <w:t xml:space="preserv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fit the wearer and the textile used to make it should not cause skin irritations. </w:t>
      </w:r>
    </w:p>
    <w:p w:rsidR="000F64C2" w:rsidRPr="00041A1D" w:rsidRDefault="000F64C2" w:rsidP="000F64C2">
      <w:pPr>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b/>
          <w:bCs/>
        </w:rPr>
        <w:t>Clause 140</w:t>
      </w:r>
      <w:r w:rsidRPr="00041A1D">
        <w:rPr>
          <w:rFonts w:asciiTheme="majorBidi" w:hAnsiTheme="majorBidi" w:cstheme="majorBidi"/>
        </w:rPr>
        <w:t xml:space="preserv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color: To maintain uniformity in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worn by the personnel, the color and the form of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selected based on the type and nature of the occupation, the operating unit/department where the employees work, and according to Table 8.</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type w:val="continuous"/>
          <w:pgSz w:w="12240" w:h="15840"/>
          <w:pgMar w:top="1700" w:right="0" w:bottom="280" w:left="1340" w:header="720" w:footer="720" w:gutter="0"/>
          <w:cols w:space="720"/>
        </w:sectPr>
      </w:pPr>
    </w:p>
    <w:p w:rsidR="000F64C2" w:rsidRPr="00041A1D" w:rsidRDefault="000F64C2" w:rsidP="000F64C2">
      <w:pPr>
        <w:pStyle w:val="BodyText"/>
        <w:spacing w:before="8"/>
        <w:ind w:left="142" w:right="694"/>
        <w:rPr>
          <w:rFonts w:asciiTheme="majorBidi" w:hAnsiTheme="majorBidi" w:cstheme="majorBidi"/>
          <w:sz w:val="26"/>
        </w:rPr>
      </w:pPr>
    </w:p>
    <w:tbl>
      <w:tblPr>
        <w:bidiVisual/>
        <w:tblW w:w="0" w:type="auto"/>
        <w:tblInd w:w="2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6"/>
        <w:gridCol w:w="3579"/>
        <w:gridCol w:w="1782"/>
        <w:gridCol w:w="1276"/>
      </w:tblGrid>
      <w:tr w:rsidR="000F64C2" w:rsidRPr="00041A1D" w:rsidTr="00EF5B5A">
        <w:trPr>
          <w:trHeight w:val="581"/>
        </w:trPr>
        <w:tc>
          <w:tcPr>
            <w:tcW w:w="8393" w:type="dxa"/>
            <w:gridSpan w:val="4"/>
          </w:tcPr>
          <w:p w:rsidR="000F64C2" w:rsidRPr="00041A1D" w:rsidRDefault="000F64C2" w:rsidP="00EF5B5A">
            <w:pPr>
              <w:pStyle w:val="TableParagraph"/>
              <w:spacing w:before="3"/>
              <w:ind w:left="142" w:right="694"/>
              <w:rPr>
                <w:rFonts w:asciiTheme="majorBidi" w:hAnsiTheme="majorBidi" w:cstheme="majorBidi"/>
                <w:b/>
                <w:bCs/>
                <w:sz w:val="18"/>
                <w:szCs w:val="18"/>
              </w:rPr>
            </w:pPr>
            <w:r w:rsidRPr="00041A1D">
              <w:rPr>
                <w:rFonts w:asciiTheme="majorBidi" w:hAnsiTheme="majorBidi" w:cstheme="majorBidi"/>
                <w:b/>
                <w:bCs/>
                <w:sz w:val="18"/>
                <w:szCs w:val="18"/>
              </w:rPr>
              <w:t xml:space="preserve">Table 8: </w:t>
            </w:r>
            <w:proofErr w:type="spellStart"/>
            <w:r w:rsidRPr="00041A1D">
              <w:rPr>
                <w:rFonts w:asciiTheme="majorBidi" w:hAnsiTheme="majorBidi" w:cstheme="majorBidi"/>
                <w:b/>
                <w:bCs/>
                <w:sz w:val="18"/>
                <w:szCs w:val="18"/>
              </w:rPr>
              <w:t>Workwear</w:t>
            </w:r>
            <w:proofErr w:type="spellEnd"/>
            <w:r w:rsidRPr="00041A1D">
              <w:rPr>
                <w:rFonts w:asciiTheme="majorBidi" w:hAnsiTheme="majorBidi" w:cstheme="majorBidi"/>
                <w:b/>
                <w:bCs/>
                <w:sz w:val="18"/>
                <w:szCs w:val="18"/>
              </w:rPr>
              <w:t xml:space="preserve"> color code based on the type of occupation</w:t>
            </w:r>
          </w:p>
        </w:tc>
      </w:tr>
      <w:tr w:rsidR="000F64C2" w:rsidRPr="00041A1D" w:rsidTr="00EF5B5A">
        <w:trPr>
          <w:trHeight w:val="599"/>
        </w:trPr>
        <w:tc>
          <w:tcPr>
            <w:tcW w:w="1756" w:type="dxa"/>
          </w:tcPr>
          <w:p w:rsidR="000F64C2" w:rsidRPr="00041A1D" w:rsidRDefault="000F64C2" w:rsidP="00EF5B5A">
            <w:pPr>
              <w:pStyle w:val="TableParagraph"/>
              <w:spacing w:before="13"/>
              <w:ind w:left="142" w:right="694"/>
              <w:rPr>
                <w:rFonts w:asciiTheme="majorBidi" w:hAnsiTheme="majorBidi" w:cstheme="majorBidi"/>
                <w:b/>
                <w:bCs/>
                <w:sz w:val="18"/>
                <w:szCs w:val="18"/>
              </w:rPr>
            </w:pPr>
            <w:proofErr w:type="spellStart"/>
            <w:r w:rsidRPr="00041A1D">
              <w:rPr>
                <w:rFonts w:asciiTheme="majorBidi" w:hAnsiTheme="majorBidi" w:cstheme="majorBidi"/>
                <w:b/>
                <w:bCs/>
                <w:sz w:val="18"/>
                <w:szCs w:val="18"/>
              </w:rPr>
              <w:t>Workwear</w:t>
            </w:r>
            <w:proofErr w:type="spellEnd"/>
            <w:r w:rsidRPr="00041A1D">
              <w:rPr>
                <w:rFonts w:asciiTheme="majorBidi" w:hAnsiTheme="majorBidi" w:cstheme="majorBidi"/>
                <w:b/>
                <w:bCs/>
                <w:sz w:val="18"/>
                <w:szCs w:val="18"/>
              </w:rPr>
              <w:t xml:space="preserve"> Color</w:t>
            </w:r>
          </w:p>
        </w:tc>
        <w:tc>
          <w:tcPr>
            <w:tcW w:w="5361" w:type="dxa"/>
            <w:gridSpan w:val="2"/>
          </w:tcPr>
          <w:p w:rsidR="000F64C2" w:rsidRPr="00041A1D" w:rsidRDefault="000F64C2" w:rsidP="00EF5B5A">
            <w:pPr>
              <w:pStyle w:val="TableParagraph"/>
              <w:spacing w:before="13"/>
              <w:ind w:left="142" w:right="694"/>
              <w:rPr>
                <w:rFonts w:asciiTheme="majorBidi" w:hAnsiTheme="majorBidi" w:cstheme="majorBidi"/>
                <w:b/>
                <w:bCs/>
                <w:sz w:val="18"/>
                <w:szCs w:val="18"/>
              </w:rPr>
            </w:pPr>
            <w:r w:rsidRPr="00041A1D">
              <w:rPr>
                <w:rFonts w:asciiTheme="majorBidi" w:hAnsiTheme="majorBidi" w:cstheme="majorBidi"/>
                <w:b/>
                <w:bCs/>
                <w:sz w:val="18"/>
                <w:szCs w:val="18"/>
              </w:rPr>
              <w:t>Department/Unit</w:t>
            </w:r>
          </w:p>
        </w:tc>
        <w:tc>
          <w:tcPr>
            <w:tcW w:w="1276" w:type="dxa"/>
          </w:tcPr>
          <w:p w:rsidR="000F64C2" w:rsidRPr="00041A1D" w:rsidRDefault="000F64C2" w:rsidP="00EF5B5A">
            <w:pPr>
              <w:pStyle w:val="TableParagraph"/>
              <w:spacing w:before="13"/>
              <w:ind w:left="142" w:right="694"/>
              <w:rPr>
                <w:rFonts w:asciiTheme="majorBidi" w:hAnsiTheme="majorBidi" w:cstheme="majorBidi"/>
                <w:b/>
                <w:bCs/>
                <w:sz w:val="18"/>
                <w:szCs w:val="18"/>
              </w:rPr>
            </w:pPr>
            <w:r w:rsidRPr="00041A1D">
              <w:rPr>
                <w:rFonts w:asciiTheme="majorBidi" w:hAnsiTheme="majorBidi" w:cstheme="majorBidi"/>
                <w:b/>
                <w:bCs/>
                <w:sz w:val="18"/>
                <w:szCs w:val="18"/>
              </w:rPr>
              <w:t>no.</w:t>
            </w:r>
          </w:p>
        </w:tc>
      </w:tr>
      <w:tr w:rsidR="000F64C2" w:rsidRPr="00041A1D" w:rsidTr="00EF5B5A">
        <w:trPr>
          <w:trHeight w:val="543"/>
        </w:trPr>
        <w:tc>
          <w:tcPr>
            <w:tcW w:w="175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Blue</w:t>
            </w:r>
          </w:p>
        </w:tc>
        <w:tc>
          <w:tcPr>
            <w:tcW w:w="5361" w:type="dxa"/>
            <w:gridSpan w:val="2"/>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Maintenance and communications</w:t>
            </w:r>
          </w:p>
        </w:tc>
        <w:tc>
          <w:tcPr>
            <w:tcW w:w="127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1</w:t>
            </w:r>
          </w:p>
        </w:tc>
      </w:tr>
      <w:tr w:rsidR="000F64C2" w:rsidRPr="00041A1D" w:rsidTr="00EF5B5A">
        <w:trPr>
          <w:trHeight w:val="543"/>
        </w:trPr>
        <w:tc>
          <w:tcPr>
            <w:tcW w:w="175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Light gray</w:t>
            </w:r>
          </w:p>
        </w:tc>
        <w:tc>
          <w:tcPr>
            <w:tcW w:w="5361" w:type="dxa"/>
            <w:gridSpan w:val="2"/>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Operating units</w:t>
            </w:r>
          </w:p>
        </w:tc>
        <w:tc>
          <w:tcPr>
            <w:tcW w:w="127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2</w:t>
            </w:r>
          </w:p>
        </w:tc>
      </w:tr>
      <w:tr w:rsidR="000F64C2" w:rsidRPr="00041A1D" w:rsidTr="00EF5B5A">
        <w:trPr>
          <w:trHeight w:val="543"/>
        </w:trPr>
        <w:tc>
          <w:tcPr>
            <w:tcW w:w="175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White (overalls)</w:t>
            </w:r>
          </w:p>
        </w:tc>
        <w:tc>
          <w:tcPr>
            <w:tcW w:w="5361" w:type="dxa"/>
            <w:gridSpan w:val="2"/>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Laboratory</w:t>
            </w:r>
          </w:p>
        </w:tc>
        <w:tc>
          <w:tcPr>
            <w:tcW w:w="127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3</w:t>
            </w:r>
          </w:p>
        </w:tc>
      </w:tr>
      <w:tr w:rsidR="000F64C2" w:rsidRPr="00041A1D" w:rsidTr="00EF5B5A">
        <w:trPr>
          <w:trHeight w:val="543"/>
        </w:trPr>
        <w:tc>
          <w:tcPr>
            <w:tcW w:w="175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Navy blue</w:t>
            </w:r>
          </w:p>
        </w:tc>
        <w:tc>
          <w:tcPr>
            <w:tcW w:w="5361" w:type="dxa"/>
            <w:gridSpan w:val="2"/>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Warehouse</w:t>
            </w:r>
          </w:p>
        </w:tc>
        <w:tc>
          <w:tcPr>
            <w:tcW w:w="127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4</w:t>
            </w:r>
          </w:p>
        </w:tc>
      </w:tr>
      <w:tr w:rsidR="000F64C2" w:rsidRPr="00041A1D" w:rsidTr="00EF5B5A">
        <w:trPr>
          <w:trHeight w:val="543"/>
        </w:trPr>
        <w:tc>
          <w:tcPr>
            <w:tcW w:w="175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White</w:t>
            </w:r>
          </w:p>
        </w:tc>
        <w:tc>
          <w:tcPr>
            <w:tcW w:w="5361" w:type="dxa"/>
            <w:gridSpan w:val="2"/>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Inspection units</w:t>
            </w:r>
          </w:p>
        </w:tc>
        <w:tc>
          <w:tcPr>
            <w:tcW w:w="1276" w:type="dxa"/>
          </w:tcPr>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5</w:t>
            </w:r>
          </w:p>
        </w:tc>
      </w:tr>
      <w:tr w:rsidR="000F64C2" w:rsidRPr="00041A1D" w:rsidTr="00EF5B5A">
        <w:trPr>
          <w:trHeight w:val="701"/>
        </w:trPr>
        <w:tc>
          <w:tcPr>
            <w:tcW w:w="1756" w:type="dxa"/>
          </w:tcPr>
          <w:p w:rsidR="000F64C2" w:rsidRPr="00041A1D" w:rsidRDefault="000F64C2" w:rsidP="00EF5B5A">
            <w:pPr>
              <w:pStyle w:val="TableParagraph"/>
              <w:spacing w:before="81"/>
              <w:ind w:left="142" w:right="694"/>
              <w:rPr>
                <w:rFonts w:asciiTheme="majorBidi" w:hAnsiTheme="majorBidi" w:cstheme="majorBidi"/>
                <w:sz w:val="18"/>
                <w:szCs w:val="18"/>
              </w:rPr>
            </w:pPr>
            <w:r w:rsidRPr="00041A1D">
              <w:rPr>
                <w:rFonts w:asciiTheme="majorBidi" w:hAnsiTheme="majorBidi" w:cstheme="majorBidi"/>
                <w:sz w:val="18"/>
                <w:szCs w:val="18"/>
              </w:rPr>
              <w:t>White</w:t>
            </w:r>
          </w:p>
        </w:tc>
        <w:tc>
          <w:tcPr>
            <w:tcW w:w="3579" w:type="dxa"/>
          </w:tcPr>
          <w:p w:rsidR="000F64C2" w:rsidRPr="00041A1D" w:rsidRDefault="000F64C2" w:rsidP="00EF5B5A">
            <w:pPr>
              <w:pStyle w:val="TableParagraph"/>
              <w:spacing w:before="145"/>
              <w:ind w:left="142" w:right="694"/>
              <w:rPr>
                <w:rFonts w:asciiTheme="majorBidi" w:hAnsiTheme="majorBidi" w:cstheme="majorBidi"/>
                <w:sz w:val="18"/>
                <w:szCs w:val="18"/>
              </w:rPr>
            </w:pPr>
            <w:r w:rsidRPr="00041A1D">
              <w:rPr>
                <w:rFonts w:asciiTheme="majorBidi" w:hAnsiTheme="majorBidi" w:cstheme="majorBidi"/>
                <w:sz w:val="18"/>
                <w:szCs w:val="18"/>
              </w:rPr>
              <w:t>Health, Safety, and Environment units</w:t>
            </w:r>
          </w:p>
        </w:tc>
        <w:tc>
          <w:tcPr>
            <w:tcW w:w="1782" w:type="dxa"/>
            <w:vMerge w:val="restart"/>
          </w:tcPr>
          <w:p w:rsidR="000F64C2" w:rsidRPr="00041A1D" w:rsidRDefault="000F64C2" w:rsidP="00EF5B5A">
            <w:pPr>
              <w:pStyle w:val="TableParagraph"/>
              <w:spacing w:before="6"/>
              <w:ind w:left="142" w:right="694"/>
              <w:rPr>
                <w:rFonts w:asciiTheme="majorBidi" w:hAnsiTheme="majorBidi" w:cstheme="majorBidi"/>
                <w:sz w:val="18"/>
                <w:szCs w:val="18"/>
              </w:rPr>
            </w:pPr>
          </w:p>
          <w:p w:rsidR="000F64C2" w:rsidRPr="00041A1D" w:rsidRDefault="000F64C2" w:rsidP="00EF5B5A">
            <w:pPr>
              <w:pStyle w:val="TableParagraph"/>
              <w:spacing w:before="1"/>
              <w:ind w:left="142" w:right="694"/>
              <w:rPr>
                <w:rFonts w:asciiTheme="majorBidi" w:hAnsiTheme="majorBidi" w:cstheme="majorBidi"/>
                <w:sz w:val="18"/>
                <w:szCs w:val="18"/>
              </w:rPr>
            </w:pPr>
            <w:r w:rsidRPr="00041A1D">
              <w:rPr>
                <w:rFonts w:asciiTheme="majorBidi" w:hAnsiTheme="majorBidi" w:cstheme="majorBidi"/>
                <w:sz w:val="18"/>
                <w:szCs w:val="18"/>
              </w:rPr>
              <w:t>HSE department</w:t>
            </w:r>
          </w:p>
        </w:tc>
        <w:tc>
          <w:tcPr>
            <w:tcW w:w="1276" w:type="dxa"/>
            <w:vMerge w:val="restart"/>
          </w:tcPr>
          <w:p w:rsidR="000F64C2" w:rsidRPr="00041A1D" w:rsidRDefault="000F64C2" w:rsidP="00EF5B5A">
            <w:pPr>
              <w:pStyle w:val="TableParagraph"/>
              <w:spacing w:before="2"/>
              <w:ind w:left="142" w:right="694"/>
              <w:rPr>
                <w:rFonts w:asciiTheme="majorBidi" w:hAnsiTheme="majorBidi" w:cstheme="majorBidi"/>
                <w:sz w:val="18"/>
                <w:szCs w:val="18"/>
              </w:rPr>
            </w:pPr>
          </w:p>
          <w:p w:rsidR="000F64C2" w:rsidRPr="00041A1D" w:rsidRDefault="000F64C2" w:rsidP="00EF5B5A">
            <w:pPr>
              <w:pStyle w:val="TableParagraph"/>
              <w:ind w:left="142" w:right="694"/>
              <w:rPr>
                <w:rFonts w:asciiTheme="majorBidi" w:hAnsiTheme="majorBidi" w:cstheme="majorBidi"/>
                <w:sz w:val="18"/>
                <w:szCs w:val="18"/>
              </w:rPr>
            </w:pPr>
            <w:r w:rsidRPr="00041A1D">
              <w:rPr>
                <w:rFonts w:asciiTheme="majorBidi" w:hAnsiTheme="majorBidi" w:cstheme="majorBidi"/>
                <w:sz w:val="18"/>
                <w:szCs w:val="18"/>
              </w:rPr>
              <w:t>6</w:t>
            </w:r>
          </w:p>
        </w:tc>
      </w:tr>
      <w:tr w:rsidR="000F64C2" w:rsidRPr="00041A1D" w:rsidTr="00EF5B5A">
        <w:trPr>
          <w:trHeight w:val="543"/>
        </w:trPr>
        <w:tc>
          <w:tcPr>
            <w:tcW w:w="1756" w:type="dxa"/>
          </w:tcPr>
          <w:p w:rsidR="000F64C2" w:rsidRPr="00041A1D" w:rsidRDefault="000F64C2" w:rsidP="00EF5B5A">
            <w:pPr>
              <w:pStyle w:val="TableParagraph"/>
              <w:spacing w:before="2"/>
              <w:ind w:left="142" w:right="694"/>
              <w:rPr>
                <w:rFonts w:asciiTheme="majorBidi" w:hAnsiTheme="majorBidi" w:cstheme="majorBidi"/>
                <w:sz w:val="18"/>
                <w:szCs w:val="18"/>
              </w:rPr>
            </w:pPr>
            <w:r w:rsidRPr="00041A1D">
              <w:rPr>
                <w:rFonts w:asciiTheme="majorBidi" w:hAnsiTheme="majorBidi" w:cstheme="majorBidi"/>
                <w:sz w:val="18"/>
                <w:szCs w:val="18"/>
              </w:rPr>
              <w:t>Red</w:t>
            </w:r>
          </w:p>
        </w:tc>
        <w:tc>
          <w:tcPr>
            <w:tcW w:w="3579" w:type="dxa"/>
          </w:tcPr>
          <w:p w:rsidR="000F64C2" w:rsidRPr="00041A1D" w:rsidRDefault="000F64C2" w:rsidP="00EF5B5A">
            <w:pPr>
              <w:pStyle w:val="TableParagraph"/>
              <w:spacing w:before="2"/>
              <w:ind w:left="142" w:right="694"/>
              <w:rPr>
                <w:rFonts w:asciiTheme="majorBidi" w:hAnsiTheme="majorBidi" w:cstheme="majorBidi"/>
                <w:sz w:val="18"/>
                <w:szCs w:val="18"/>
              </w:rPr>
            </w:pPr>
            <w:r w:rsidRPr="00041A1D">
              <w:rPr>
                <w:rFonts w:asciiTheme="majorBidi" w:hAnsiTheme="majorBidi" w:cstheme="majorBidi"/>
                <w:sz w:val="18"/>
                <w:szCs w:val="18"/>
              </w:rPr>
              <w:t>Fire department</w:t>
            </w:r>
          </w:p>
        </w:tc>
        <w:tc>
          <w:tcPr>
            <w:tcW w:w="1782" w:type="dxa"/>
            <w:vMerge/>
            <w:tcBorders>
              <w:top w:val="nil"/>
            </w:tcBorders>
          </w:tcPr>
          <w:p w:rsidR="000F64C2" w:rsidRPr="00041A1D" w:rsidRDefault="000F64C2" w:rsidP="00EF5B5A">
            <w:pPr>
              <w:ind w:left="142" w:right="694"/>
              <w:rPr>
                <w:rFonts w:asciiTheme="majorBidi" w:hAnsiTheme="majorBidi" w:cstheme="majorBidi"/>
                <w:sz w:val="18"/>
                <w:szCs w:val="18"/>
              </w:rPr>
            </w:pPr>
          </w:p>
        </w:tc>
        <w:tc>
          <w:tcPr>
            <w:tcW w:w="1276" w:type="dxa"/>
            <w:vMerge/>
            <w:tcBorders>
              <w:top w:val="nil"/>
            </w:tcBorders>
          </w:tcPr>
          <w:p w:rsidR="000F64C2" w:rsidRPr="00041A1D" w:rsidRDefault="000F64C2" w:rsidP="00EF5B5A">
            <w:pPr>
              <w:ind w:left="142" w:right="694"/>
              <w:rPr>
                <w:rFonts w:asciiTheme="majorBidi" w:hAnsiTheme="majorBidi" w:cstheme="majorBidi"/>
                <w:sz w:val="18"/>
                <w:szCs w:val="18"/>
              </w:rPr>
            </w:pPr>
          </w:p>
        </w:tc>
      </w:tr>
      <w:tr w:rsidR="000F64C2" w:rsidRPr="00041A1D" w:rsidTr="00EF5B5A">
        <w:trPr>
          <w:trHeight w:val="543"/>
        </w:trPr>
        <w:tc>
          <w:tcPr>
            <w:tcW w:w="1756" w:type="dxa"/>
          </w:tcPr>
          <w:p w:rsidR="000F64C2" w:rsidRPr="00041A1D" w:rsidRDefault="000F64C2" w:rsidP="00EF5B5A">
            <w:pPr>
              <w:pStyle w:val="TableParagraph"/>
              <w:spacing w:before="2"/>
              <w:ind w:left="142" w:right="694"/>
              <w:rPr>
                <w:rFonts w:asciiTheme="majorBidi" w:hAnsiTheme="majorBidi" w:cstheme="majorBidi"/>
                <w:sz w:val="18"/>
                <w:szCs w:val="18"/>
              </w:rPr>
            </w:pPr>
            <w:r w:rsidRPr="00041A1D">
              <w:rPr>
                <w:rFonts w:asciiTheme="majorBidi" w:hAnsiTheme="majorBidi" w:cstheme="majorBidi"/>
                <w:sz w:val="18"/>
                <w:szCs w:val="18"/>
              </w:rPr>
              <w:t>Garments</w:t>
            </w:r>
          </w:p>
        </w:tc>
        <w:tc>
          <w:tcPr>
            <w:tcW w:w="5361" w:type="dxa"/>
            <w:gridSpan w:val="2"/>
          </w:tcPr>
          <w:p w:rsidR="000F64C2" w:rsidRPr="00041A1D" w:rsidRDefault="000F64C2" w:rsidP="00EF5B5A">
            <w:pPr>
              <w:pStyle w:val="TableParagraph"/>
              <w:spacing w:before="2"/>
              <w:ind w:left="142" w:right="694"/>
              <w:rPr>
                <w:rFonts w:asciiTheme="majorBidi" w:hAnsiTheme="majorBidi" w:cstheme="majorBidi"/>
                <w:sz w:val="18"/>
                <w:szCs w:val="18"/>
              </w:rPr>
            </w:pPr>
            <w:r w:rsidRPr="00041A1D">
              <w:rPr>
                <w:rFonts w:asciiTheme="majorBidi" w:hAnsiTheme="majorBidi" w:cstheme="majorBidi"/>
                <w:sz w:val="18"/>
                <w:szCs w:val="18"/>
              </w:rPr>
              <w:t>Offices</w:t>
            </w:r>
          </w:p>
        </w:tc>
        <w:tc>
          <w:tcPr>
            <w:tcW w:w="1276" w:type="dxa"/>
          </w:tcPr>
          <w:p w:rsidR="000F64C2" w:rsidRPr="00041A1D" w:rsidRDefault="000F64C2" w:rsidP="00EF5B5A">
            <w:pPr>
              <w:pStyle w:val="TableParagraph"/>
              <w:spacing w:before="2"/>
              <w:ind w:left="142" w:right="694"/>
              <w:rPr>
                <w:rFonts w:asciiTheme="majorBidi" w:hAnsiTheme="majorBidi" w:cstheme="majorBidi"/>
                <w:sz w:val="18"/>
                <w:szCs w:val="18"/>
              </w:rPr>
            </w:pPr>
            <w:r w:rsidRPr="00041A1D">
              <w:rPr>
                <w:rFonts w:asciiTheme="majorBidi" w:hAnsiTheme="majorBidi" w:cstheme="majorBidi"/>
                <w:sz w:val="18"/>
                <w:szCs w:val="18"/>
              </w:rPr>
              <w:t>7</w:t>
            </w:r>
          </w:p>
        </w:tc>
      </w:tr>
    </w:tbl>
    <w:p w:rsidR="000F64C2" w:rsidRPr="00041A1D" w:rsidRDefault="000F64C2" w:rsidP="000F64C2">
      <w:pPr>
        <w:pStyle w:val="BodyText"/>
        <w:spacing w:before="5"/>
        <w:ind w:left="142" w:right="694"/>
        <w:rPr>
          <w:rFonts w:asciiTheme="majorBidi" w:hAnsiTheme="majorBidi" w:cstheme="majorBidi"/>
          <w:sz w:val="17"/>
        </w:rPr>
      </w:pPr>
    </w:p>
    <w:p w:rsidR="000F64C2" w:rsidRPr="00041A1D" w:rsidRDefault="000F64C2" w:rsidP="000F64C2">
      <w:pPr>
        <w:pStyle w:val="BodyText"/>
        <w:numPr>
          <w:ilvl w:val="0"/>
          <w:numId w:val="30"/>
        </w:numPr>
        <w:spacing w:before="105"/>
        <w:ind w:right="694"/>
        <w:rPr>
          <w:rFonts w:asciiTheme="majorBidi" w:hAnsiTheme="majorBidi" w:cstheme="majorBidi"/>
        </w:rPr>
      </w:pPr>
      <w:r w:rsidRPr="00041A1D">
        <w:rPr>
          <w:rFonts w:asciiTheme="majorBidi" w:hAnsiTheme="majorBidi" w:cstheme="majorBidi"/>
        </w:rPr>
        <w:t xml:space="preserve">Note 1: The color of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worn by the contractor’s personnel must be selected according to Table 8 and the clothes must have the contractor’s clear and distinguishable logo.</w:t>
      </w:r>
    </w:p>
    <w:p w:rsidR="000F64C2" w:rsidRPr="00041A1D" w:rsidRDefault="000F64C2" w:rsidP="000F64C2">
      <w:pPr>
        <w:pStyle w:val="BodyText"/>
        <w:spacing w:before="61"/>
        <w:ind w:left="142" w:right="694"/>
        <w:rPr>
          <w:rFonts w:asciiTheme="majorBidi" w:hAnsiTheme="majorBidi" w:cstheme="majorBidi"/>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141</w:t>
      </w:r>
      <w:r w:rsidRPr="00041A1D">
        <w:rPr>
          <w:rFonts w:asciiTheme="majorBidi" w:hAnsiTheme="majorBidi" w:cstheme="majorBidi"/>
          <w:sz w:val="24"/>
          <w:szCs w:val="24"/>
        </w:rPr>
        <w:t xml:space="preserve">. </w:t>
      </w:r>
      <w:proofErr w:type="spellStart"/>
      <w:r w:rsidRPr="00041A1D">
        <w:rPr>
          <w:rFonts w:asciiTheme="majorBidi" w:hAnsiTheme="majorBidi" w:cstheme="majorBidi"/>
          <w:sz w:val="24"/>
          <w:szCs w:val="24"/>
        </w:rPr>
        <w:t>Workwear</w:t>
      </w:r>
      <w:proofErr w:type="spellEnd"/>
      <w:r w:rsidRPr="00041A1D">
        <w:rPr>
          <w:rFonts w:asciiTheme="majorBidi" w:hAnsiTheme="majorBidi" w:cstheme="majorBidi"/>
          <w:sz w:val="24"/>
          <w:szCs w:val="24"/>
        </w:rPr>
        <w:t xml:space="preserve"> requirements and specifications: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1. The type of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the employees receive is different depending on their occupation.</w:t>
      </w:r>
    </w:p>
    <w:p w:rsidR="000F64C2" w:rsidRPr="00041A1D" w:rsidRDefault="000F64C2" w:rsidP="000F64C2">
      <w:pPr>
        <w:pStyle w:val="BodyText"/>
        <w:spacing w:before="61" w:line="280" w:lineRule="auto"/>
        <w:ind w:left="142" w:right="694"/>
        <w:rPr>
          <w:rFonts w:asciiTheme="majorBidi" w:hAnsiTheme="majorBidi" w:cstheme="majorBidi"/>
        </w:rPr>
      </w:pPr>
      <w:r w:rsidRPr="00041A1D">
        <w:rPr>
          <w:rFonts w:asciiTheme="majorBidi" w:hAnsiTheme="majorBidi" w:cstheme="majorBidi"/>
        </w:rPr>
        <w:t xml:space="preserve"> 2.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selected based on the workplace conditions and must minimize the exposure of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to hazards. Moreover, the pants and shirts must have illuminated bands over the knees and on the arms.</w:t>
      </w:r>
    </w:p>
    <w:p w:rsidR="000F64C2" w:rsidRPr="00041A1D" w:rsidRDefault="000F64C2" w:rsidP="000F64C2">
      <w:pPr>
        <w:pStyle w:val="BodyText"/>
        <w:spacing w:before="3" w:line="280" w:lineRule="auto"/>
        <w:ind w:left="142" w:right="694"/>
        <w:rPr>
          <w:rFonts w:asciiTheme="majorBidi" w:hAnsiTheme="majorBidi" w:cstheme="majorBidi"/>
        </w:rPr>
      </w:pPr>
      <w:r w:rsidRPr="00041A1D">
        <w:rPr>
          <w:rFonts w:asciiTheme="majorBidi" w:hAnsiTheme="majorBidi" w:cstheme="majorBidi"/>
        </w:rPr>
        <w:t xml:space="preserve"> 3.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fit the body and shall not have any loose parts. It is better to come with a small number of small pockets, and the belt must be always fastened.</w:t>
      </w:r>
    </w:p>
    <w:p w:rsidR="000F64C2" w:rsidRPr="00041A1D" w:rsidRDefault="000F64C2" w:rsidP="000F64C2">
      <w:pPr>
        <w:pStyle w:val="BodyText"/>
        <w:spacing w:before="2" w:line="280" w:lineRule="auto"/>
        <w:ind w:left="142" w:right="694"/>
        <w:rPr>
          <w:rFonts w:asciiTheme="majorBidi" w:hAnsiTheme="majorBidi" w:cstheme="majorBidi"/>
        </w:rPr>
      </w:pPr>
      <w:r w:rsidRPr="00041A1D">
        <w:rPr>
          <w:rFonts w:asciiTheme="majorBidi" w:hAnsiTheme="majorBidi" w:cstheme="majorBidi"/>
        </w:rPr>
        <w:t xml:space="preserve"> 4.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easy to take off</w:t>
      </w:r>
      <w:r>
        <w:rPr>
          <w:rFonts w:asciiTheme="majorBidi" w:hAnsiTheme="majorBidi" w:cstheme="majorBidi"/>
        </w:rPr>
        <w:t>; and</w:t>
      </w:r>
      <w:r w:rsidRPr="00041A1D">
        <w:rPr>
          <w:rFonts w:asciiTheme="majorBidi" w:hAnsiTheme="majorBidi" w:cstheme="majorBidi"/>
        </w:rPr>
        <w:t xml:space="preserve"> therefore, it must </w:t>
      </w:r>
      <w:r>
        <w:rPr>
          <w:rFonts w:asciiTheme="majorBidi" w:hAnsiTheme="majorBidi" w:cstheme="majorBidi"/>
        </w:rPr>
        <w:t>have</w:t>
      </w:r>
      <w:r w:rsidRPr="00041A1D">
        <w:rPr>
          <w:rFonts w:asciiTheme="majorBidi" w:hAnsiTheme="majorBidi" w:cstheme="majorBidi"/>
        </w:rPr>
        <w:t xml:space="preserve"> metal snap-fasteners.</w:t>
      </w:r>
    </w:p>
    <w:p w:rsidR="000F64C2" w:rsidRPr="00041A1D" w:rsidRDefault="000F64C2" w:rsidP="000F64C2">
      <w:pPr>
        <w:pStyle w:val="BodyText"/>
        <w:spacing w:before="62"/>
        <w:ind w:left="142" w:right="694"/>
        <w:rPr>
          <w:rFonts w:asciiTheme="majorBidi" w:hAnsiTheme="majorBidi" w:cstheme="majorBidi"/>
        </w:rPr>
      </w:pPr>
      <w:r w:rsidRPr="00041A1D">
        <w:rPr>
          <w:rFonts w:asciiTheme="majorBidi" w:hAnsiTheme="majorBidi" w:cstheme="majorBidi"/>
        </w:rPr>
        <w:t>5. Metal zippers are prohibited for being electrostatic hazards.</w:t>
      </w:r>
    </w:p>
    <w:p w:rsidR="000F64C2" w:rsidRPr="00041A1D" w:rsidRDefault="000F64C2" w:rsidP="000F64C2">
      <w:pPr>
        <w:pStyle w:val="BodyText"/>
        <w:spacing w:before="61"/>
        <w:ind w:left="142" w:right="694"/>
        <w:rPr>
          <w:rFonts w:asciiTheme="majorBidi" w:hAnsiTheme="majorBidi" w:cstheme="majorBidi"/>
        </w:rPr>
      </w:pPr>
      <w:r w:rsidRPr="00041A1D">
        <w:rPr>
          <w:rFonts w:asciiTheme="majorBidi" w:hAnsiTheme="majorBidi" w:cstheme="majorBidi"/>
        </w:rPr>
        <w:t xml:space="preserve">6. Workers operating or working near rotating machines, shall not wear open or torn clothes.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tight-fitting and have short sleeves so it does not get stuck between the machine </w:t>
      </w:r>
      <w:r>
        <w:rPr>
          <w:rFonts w:asciiTheme="majorBidi" w:hAnsiTheme="majorBidi" w:cstheme="majorBidi"/>
        </w:rPr>
        <w:t xml:space="preserve">moving </w:t>
      </w:r>
      <w:r w:rsidRPr="00041A1D">
        <w:rPr>
          <w:rFonts w:asciiTheme="majorBidi" w:hAnsiTheme="majorBidi" w:cstheme="majorBidi"/>
        </w:rPr>
        <w:t>parts.</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rPr>
      </w:pPr>
    </w:p>
    <w:p w:rsidR="000F64C2" w:rsidRPr="00041A1D" w:rsidRDefault="000F64C2" w:rsidP="000F64C2">
      <w:pPr>
        <w:pStyle w:val="BodyText"/>
        <w:spacing w:before="61" w:line="280" w:lineRule="auto"/>
        <w:ind w:left="142" w:right="694"/>
        <w:rPr>
          <w:rFonts w:asciiTheme="majorBidi" w:hAnsiTheme="majorBidi" w:cstheme="majorBidi"/>
        </w:rPr>
      </w:pPr>
      <w:r w:rsidRPr="00041A1D">
        <w:rPr>
          <w:rFonts w:asciiTheme="majorBidi" w:hAnsiTheme="majorBidi" w:cstheme="majorBidi"/>
        </w:rPr>
        <w:t xml:space="preserve"> 6. Celluloid sun-protection collars and eyeglasses frames are prohibited in places with a high risk of fire and explosion.</w:t>
      </w:r>
    </w:p>
    <w:p w:rsidR="000F64C2" w:rsidRPr="00041A1D" w:rsidRDefault="000F64C2" w:rsidP="000F64C2">
      <w:pPr>
        <w:pStyle w:val="BodyText"/>
        <w:spacing w:before="27"/>
        <w:ind w:left="142" w:right="694"/>
        <w:rPr>
          <w:rFonts w:asciiTheme="majorBidi" w:hAnsiTheme="majorBidi" w:cstheme="majorBidi"/>
          <w:rtl/>
          <w:lang w:bidi="fa-IR"/>
        </w:rPr>
      </w:pPr>
      <w:r w:rsidRPr="00041A1D">
        <w:rPr>
          <w:rFonts w:asciiTheme="majorBidi" w:hAnsiTheme="majorBidi" w:cstheme="majorBidi"/>
        </w:rPr>
        <w:t xml:space="preserve">7. If the working conditions require the workers to roll up their sleeves, they must use short-sleeve </w:t>
      </w:r>
      <w:proofErr w:type="spellStart"/>
      <w:r w:rsidRPr="00041A1D">
        <w:rPr>
          <w:rFonts w:asciiTheme="majorBidi" w:hAnsiTheme="majorBidi" w:cstheme="majorBidi"/>
        </w:rPr>
        <w:t>workwear</w:t>
      </w:r>
      <w:proofErr w:type="spellEnd"/>
      <w:r w:rsidRPr="00041A1D">
        <w:rPr>
          <w:rFonts w:asciiTheme="majorBidi" w:hAnsiTheme="majorBidi" w:cstheme="majorBidi"/>
        </w:rPr>
        <w:t>.</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8. Workers who are exposed to dangerous, flammable, or toxic dust (such as silica) shall not wear apparels that have pockets or turn-ups as they can catch and retain the dust.</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9. The workers handling corrosive or harmful materials must wear clothes that are impermeable to water and gas and resistant to the said materials.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10. Flame-resistant overalls for protection against possible exposure to flame must come with attached hoods, gloves, and boots.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11. In welding, grinding, and similar workplaces where the workers are exposed to sparks and flying hot debris, the collar of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fit tightly.</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12. The workers who handle acids and radioactive materials must wear one-piece, seamless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with special and impermeable hood, boots, and gloves.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13. Aprons shall not be used when operating or working near rotating machines.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14. If it is necessary to wear an apron near a rotating machine, the worker shall wear a two-piece apron with separate lower and upper parts that can be easily and quickly removed in case of getting stuck in the machine to keep the worker safe from any harm.</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15. The aprons worn by the workers who work near an open flame or molten metals must fully cover the wearer’s chest and be made of fire-retardant, heat-resistant materials.</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16. The special aprons worn by workers handling corrosive fluids, such as acids and bases, must fully cover the wearer's chest and be made of natural or synthetic rubber or any material that is resistant to the said fluids.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17. Lead aprons used for X-ray protection must cover the whole chest and 30-40 cm below the waist.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18. Lead aprons must have a minimum lead equivalence of 1 mm.</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19. Workers who operate or work near rotating machines must wear tight-fitting overalls.</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20. Wearing chains, watches, bandanas, scarves, etc. over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prohibited.</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21. The workers whose apparel is smeared with dangerous petroleum products or chemicals must wash or change their clothes and wash the chemicals off their bodies using appropriate detergents.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22. The employees are prohibited from getting close to a flame or heat sources or lighting matches, etc. with oil-, or chemical-soaked clothes.</w:t>
      </w: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23.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turned over to the respective supervisor if they need to be replaced due to being damaged, torn, or impossible to clean.</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24. Oil- and grease-soaked clothes must be taken off quickly before causing skin irritation.</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line="367" w:lineRule="auto"/>
        <w:ind w:left="142" w:right="694"/>
        <w:rPr>
          <w:rFonts w:asciiTheme="majorBidi" w:hAnsiTheme="majorBidi" w:cstheme="majorBidi"/>
        </w:rPr>
      </w:pPr>
      <w:r w:rsidRPr="00041A1D">
        <w:rPr>
          <w:rFonts w:asciiTheme="majorBidi" w:hAnsiTheme="majorBidi" w:cstheme="majorBidi"/>
        </w:rPr>
        <w:t xml:space="preserve"> 25. Forklift and crane operators, road workers, and emergency-response workers must wear high-visibility clothing conforming to the Australian AS4602 standard.</w:t>
      </w:r>
    </w:p>
    <w:p w:rsidR="000F64C2" w:rsidRPr="00041A1D" w:rsidRDefault="000F64C2" w:rsidP="000F64C2">
      <w:pPr>
        <w:pStyle w:val="BodyText"/>
        <w:numPr>
          <w:ilvl w:val="0"/>
          <w:numId w:val="30"/>
        </w:numPr>
        <w:spacing w:before="189"/>
        <w:ind w:right="694"/>
        <w:rPr>
          <w:rFonts w:asciiTheme="majorBidi" w:hAnsiTheme="majorBidi" w:cstheme="majorBidi"/>
        </w:rPr>
      </w:pPr>
      <w:r w:rsidRPr="00041A1D">
        <w:rPr>
          <w:rFonts w:asciiTheme="majorBidi" w:hAnsiTheme="majorBidi" w:cstheme="majorBidi"/>
        </w:rPr>
        <w:t>Class D: Designed only for daytime, outdoor use, these apparels incorporate fluorescent or other non-retro-reflective materials.</w:t>
      </w:r>
    </w:p>
    <w:p w:rsidR="000F64C2" w:rsidRPr="00041A1D" w:rsidRDefault="000F64C2" w:rsidP="000F64C2">
      <w:pPr>
        <w:pStyle w:val="BodyText"/>
        <w:numPr>
          <w:ilvl w:val="0"/>
          <w:numId w:val="30"/>
        </w:numPr>
        <w:spacing w:before="10"/>
        <w:ind w:right="694"/>
        <w:rPr>
          <w:rFonts w:asciiTheme="majorBidi" w:hAnsiTheme="majorBidi" w:cstheme="majorBidi"/>
        </w:rPr>
      </w:pPr>
      <w:r w:rsidRPr="00041A1D">
        <w:rPr>
          <w:rFonts w:asciiTheme="majorBidi" w:hAnsiTheme="majorBidi" w:cstheme="majorBidi"/>
        </w:rPr>
        <w:t>Class N: Designed for night-time use only, this class of garment incorporates retro-reflective materials on a typical fabric.</w:t>
      </w:r>
    </w:p>
    <w:p w:rsidR="000F64C2" w:rsidRPr="00041A1D" w:rsidRDefault="000F64C2" w:rsidP="000F64C2">
      <w:pPr>
        <w:pStyle w:val="BodyText"/>
        <w:numPr>
          <w:ilvl w:val="0"/>
          <w:numId w:val="30"/>
        </w:numPr>
        <w:spacing w:before="61"/>
        <w:ind w:right="694"/>
        <w:rPr>
          <w:rFonts w:asciiTheme="majorBidi" w:hAnsiTheme="majorBidi" w:cstheme="majorBidi"/>
        </w:rPr>
      </w:pPr>
      <w:r w:rsidRPr="00041A1D">
        <w:rPr>
          <w:rFonts w:asciiTheme="majorBidi" w:hAnsiTheme="majorBidi" w:cstheme="majorBidi"/>
        </w:rPr>
        <w:t xml:space="preserve">D/N Class: This class of garment is designed for both day- and night-time use and </w:t>
      </w:r>
      <w:r>
        <w:rPr>
          <w:rFonts w:asciiTheme="majorBidi" w:hAnsiTheme="majorBidi" w:cstheme="majorBidi"/>
        </w:rPr>
        <w:t xml:space="preserve">made up of </w:t>
      </w:r>
      <w:r w:rsidRPr="00041A1D">
        <w:rPr>
          <w:rFonts w:asciiTheme="majorBidi" w:hAnsiTheme="majorBidi" w:cstheme="majorBidi"/>
        </w:rPr>
        <w:t>both fluorescent and retro-reflective materials.</w:t>
      </w:r>
    </w:p>
    <w:p w:rsidR="000F64C2" w:rsidRPr="00041A1D" w:rsidRDefault="000F64C2" w:rsidP="000F64C2">
      <w:pPr>
        <w:pStyle w:val="BodyText"/>
        <w:spacing w:before="60"/>
        <w:ind w:left="142" w:right="694"/>
        <w:rPr>
          <w:rFonts w:asciiTheme="majorBidi" w:hAnsiTheme="majorBidi" w:cstheme="majorBidi"/>
        </w:rPr>
      </w:pPr>
      <w:r w:rsidRPr="00041A1D">
        <w:rPr>
          <w:rFonts w:asciiTheme="majorBidi" w:hAnsiTheme="majorBidi" w:cstheme="majorBidi"/>
        </w:rPr>
        <w:t>26. Similar to other pieces of PPE, these apparels must be stored according to the manufacturer's instructions and require periodic inspections to ensure they are in good condition.</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spacing w:before="11"/>
        <w:ind w:left="142" w:right="694"/>
        <w:rPr>
          <w:rFonts w:asciiTheme="majorBidi" w:hAnsiTheme="majorBidi" w:cstheme="majorBidi"/>
          <w:sz w:val="24"/>
          <w:szCs w:val="24"/>
        </w:rPr>
      </w:pPr>
      <w:r w:rsidRPr="00041A1D">
        <w:rPr>
          <w:rFonts w:asciiTheme="majorBidi" w:hAnsiTheme="majorBidi" w:cstheme="majorBidi"/>
          <w:b/>
          <w:bCs/>
          <w:sz w:val="24"/>
          <w:szCs w:val="24"/>
        </w:rPr>
        <w:t>Clause 142</w:t>
      </w:r>
      <w:r w:rsidRPr="00041A1D">
        <w:rPr>
          <w:rFonts w:asciiTheme="majorBidi" w:hAnsiTheme="majorBidi" w:cstheme="majorBidi"/>
          <w:sz w:val="24"/>
          <w:szCs w:val="24"/>
        </w:rPr>
        <w:t xml:space="preserve">. </w:t>
      </w:r>
      <w:proofErr w:type="spellStart"/>
      <w:r w:rsidRPr="00041A1D">
        <w:rPr>
          <w:rFonts w:asciiTheme="majorBidi" w:hAnsiTheme="majorBidi" w:cstheme="majorBidi"/>
          <w:sz w:val="24"/>
          <w:szCs w:val="24"/>
        </w:rPr>
        <w:t>Workwear</w:t>
      </w:r>
      <w:proofErr w:type="spellEnd"/>
      <w:r w:rsidRPr="00041A1D">
        <w:rPr>
          <w:rFonts w:asciiTheme="majorBidi" w:hAnsiTheme="majorBidi" w:cstheme="majorBidi"/>
          <w:sz w:val="24"/>
          <w:szCs w:val="24"/>
        </w:rPr>
        <w:t xml:space="preserve"> material requirements:</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Considering the working conditions, appearance requirements, wrinkle resistance, and preventing the creation of static electricity, a70% cotton (320 gr/m</w:t>
      </w:r>
      <w:r w:rsidRPr="00041A1D">
        <w:rPr>
          <w:rFonts w:asciiTheme="majorBidi" w:hAnsiTheme="majorBidi" w:cstheme="majorBidi"/>
          <w:vertAlign w:val="superscript"/>
        </w:rPr>
        <w:t>2</w:t>
      </w:r>
      <w:r w:rsidRPr="00041A1D">
        <w:rPr>
          <w:rFonts w:asciiTheme="majorBidi" w:hAnsiTheme="majorBidi" w:cstheme="majorBidi"/>
        </w:rPr>
        <w:t>) 30% polyester (420 gr/m</w:t>
      </w:r>
      <w:r w:rsidRPr="00041A1D">
        <w:rPr>
          <w:rFonts w:asciiTheme="majorBidi" w:hAnsiTheme="majorBidi" w:cstheme="majorBidi"/>
          <w:vertAlign w:val="superscript"/>
        </w:rPr>
        <w:t>2</w:t>
      </w:r>
      <w:r w:rsidRPr="00041A1D">
        <w:rPr>
          <w:rFonts w:asciiTheme="majorBidi" w:hAnsiTheme="majorBidi" w:cstheme="majorBidi"/>
        </w:rPr>
        <w:t>) fabric must be used.</w:t>
      </w:r>
    </w:p>
    <w:p w:rsidR="000F64C2" w:rsidRPr="00041A1D" w:rsidRDefault="000F64C2" w:rsidP="000F64C2">
      <w:pPr>
        <w:pStyle w:val="BodyText"/>
        <w:spacing w:before="11"/>
        <w:ind w:left="142" w:right="694"/>
        <w:rPr>
          <w:rFonts w:asciiTheme="majorBidi" w:hAnsiTheme="majorBidi" w:cstheme="majorBidi"/>
          <w:sz w:val="10"/>
          <w:rtl/>
          <w:lang w:bidi="fa-IR"/>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2. In cases where the garments may catch fire as a result of hot shavings or high temperature (such as in case of welding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90% cotton.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3. When ordering the </w:t>
      </w:r>
      <w:proofErr w:type="spellStart"/>
      <w:r w:rsidRPr="00041A1D">
        <w:rPr>
          <w:rFonts w:asciiTheme="majorBidi" w:hAnsiTheme="majorBidi" w:cstheme="majorBidi"/>
        </w:rPr>
        <w:t>workwear</w:t>
      </w:r>
      <w:proofErr w:type="spellEnd"/>
      <w:r w:rsidRPr="00041A1D">
        <w:rPr>
          <w:rFonts w:asciiTheme="majorBidi" w:hAnsiTheme="majorBidi" w:cstheme="majorBidi"/>
        </w:rPr>
        <w:t>, note that a twill-weave, high density (with three warps for each weft) textile must be used to provide sufficient strength.</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Note: A durable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can be made by picking a high-quality fabric, strong threads, and re-sewing the seams.</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143</w:t>
      </w:r>
      <w:r w:rsidRPr="00041A1D">
        <w:rPr>
          <w:rFonts w:asciiTheme="majorBidi" w:hAnsiTheme="majorBidi" w:cstheme="majorBidi"/>
        </w:rPr>
        <w:t xml:space="preserv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worn by all permanent employees and contractor’s personnel must have a logo with following specifications:</w:t>
      </w:r>
    </w:p>
    <w:p w:rsidR="000F64C2" w:rsidRPr="00041A1D" w:rsidRDefault="000F64C2" w:rsidP="000F64C2">
      <w:pPr>
        <w:pStyle w:val="BodyText"/>
        <w:numPr>
          <w:ilvl w:val="0"/>
          <w:numId w:val="32"/>
        </w:numPr>
        <w:spacing w:before="199"/>
        <w:ind w:right="694"/>
        <w:rPr>
          <w:rFonts w:asciiTheme="majorBidi" w:hAnsiTheme="majorBidi" w:cstheme="majorBidi"/>
        </w:rPr>
      </w:pPr>
      <w:r w:rsidRPr="00041A1D">
        <w:rPr>
          <w:rFonts w:asciiTheme="majorBidi" w:hAnsiTheme="majorBidi" w:cstheme="majorBidi"/>
        </w:rPr>
        <w:t>The NIOC logo on top and the name of the respective company below;</w:t>
      </w:r>
    </w:p>
    <w:p w:rsidR="000F64C2" w:rsidRPr="00041A1D" w:rsidRDefault="000F64C2" w:rsidP="000F64C2">
      <w:pPr>
        <w:pStyle w:val="BodyText"/>
        <w:numPr>
          <w:ilvl w:val="0"/>
          <w:numId w:val="32"/>
        </w:numPr>
        <w:spacing w:before="63"/>
        <w:ind w:right="694"/>
        <w:rPr>
          <w:rFonts w:asciiTheme="majorBidi" w:hAnsiTheme="majorBidi" w:cstheme="majorBidi"/>
        </w:rPr>
      </w:pPr>
      <w:r w:rsidRPr="00041A1D">
        <w:rPr>
          <w:rFonts w:asciiTheme="majorBidi" w:hAnsiTheme="majorBidi" w:cstheme="majorBidi"/>
        </w:rPr>
        <w:t>Suitable background color for specifying the unit;</w:t>
      </w:r>
    </w:p>
    <w:p w:rsidR="000F64C2" w:rsidRPr="00041A1D" w:rsidRDefault="000F64C2" w:rsidP="000F64C2">
      <w:pPr>
        <w:pStyle w:val="BodyText"/>
        <w:numPr>
          <w:ilvl w:val="0"/>
          <w:numId w:val="32"/>
        </w:numPr>
        <w:spacing w:before="62"/>
        <w:ind w:right="694"/>
        <w:rPr>
          <w:rFonts w:asciiTheme="majorBidi" w:hAnsiTheme="majorBidi" w:cstheme="majorBidi"/>
        </w:rPr>
      </w:pPr>
      <w:r w:rsidRPr="00041A1D">
        <w:rPr>
          <w:rFonts w:asciiTheme="majorBidi" w:hAnsiTheme="majorBidi" w:cstheme="majorBidi"/>
        </w:rPr>
        <w:t>The logo must be at least 10 cm large,</w:t>
      </w:r>
    </w:p>
    <w:p w:rsidR="000F64C2" w:rsidRPr="00041A1D" w:rsidRDefault="000F64C2" w:rsidP="000F64C2">
      <w:pPr>
        <w:pStyle w:val="BodyText"/>
        <w:numPr>
          <w:ilvl w:val="0"/>
          <w:numId w:val="32"/>
        </w:numPr>
        <w:spacing w:before="61"/>
        <w:ind w:right="694"/>
        <w:rPr>
          <w:rFonts w:asciiTheme="majorBidi" w:hAnsiTheme="majorBidi" w:cstheme="majorBidi"/>
        </w:rPr>
      </w:pPr>
      <w:r w:rsidRPr="00041A1D">
        <w:rPr>
          <w:rFonts w:asciiTheme="majorBidi" w:hAnsiTheme="majorBidi" w:cstheme="majorBidi"/>
        </w:rPr>
        <w:t>The logo must be printed by high-quality screen printing in the specified colors;</w:t>
      </w:r>
    </w:p>
    <w:p w:rsidR="000F64C2" w:rsidRPr="00041A1D" w:rsidRDefault="000F64C2" w:rsidP="000F64C2">
      <w:pPr>
        <w:pStyle w:val="BodyText"/>
        <w:numPr>
          <w:ilvl w:val="0"/>
          <w:numId w:val="32"/>
        </w:numPr>
        <w:spacing w:before="61"/>
        <w:ind w:right="694"/>
        <w:rPr>
          <w:rFonts w:asciiTheme="majorBidi" w:hAnsiTheme="majorBidi" w:cstheme="majorBidi"/>
        </w:rPr>
      </w:pPr>
      <w:r w:rsidRPr="00041A1D">
        <w:rPr>
          <w:rFonts w:asciiTheme="majorBidi" w:hAnsiTheme="majorBidi" w:cstheme="majorBidi"/>
        </w:rPr>
        <w:t xml:space="preserve">The logo must be printed on the breast pocket on the left side of the </w:t>
      </w:r>
      <w:proofErr w:type="spellStart"/>
      <w:r w:rsidRPr="00041A1D">
        <w:rPr>
          <w:rFonts w:asciiTheme="majorBidi" w:hAnsiTheme="majorBidi" w:cstheme="majorBidi"/>
        </w:rPr>
        <w:t>workwear</w:t>
      </w:r>
      <w:proofErr w:type="spellEnd"/>
      <w:r w:rsidRPr="00041A1D">
        <w:rPr>
          <w:rFonts w:asciiTheme="majorBidi" w:hAnsiTheme="majorBidi" w:cstheme="majorBidi"/>
        </w:rPr>
        <w:t>;</w:t>
      </w:r>
    </w:p>
    <w:p w:rsidR="000F64C2" w:rsidRPr="00041A1D" w:rsidRDefault="000F64C2" w:rsidP="000F64C2">
      <w:pPr>
        <w:pStyle w:val="BodyText"/>
        <w:numPr>
          <w:ilvl w:val="0"/>
          <w:numId w:val="32"/>
        </w:numPr>
        <w:spacing w:before="61"/>
        <w:ind w:right="694"/>
        <w:rPr>
          <w:rFonts w:asciiTheme="majorBidi" w:hAnsiTheme="majorBidi" w:cstheme="majorBidi"/>
        </w:rPr>
      </w:pPr>
      <w:r w:rsidRPr="00041A1D">
        <w:rPr>
          <w:rFonts w:asciiTheme="majorBidi" w:hAnsiTheme="majorBidi" w:cstheme="majorBidi"/>
        </w:rPr>
        <w:t xml:space="preserve">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illuminated by fluorescent bands on the arms and the breast and back, and below the knees for night visibility.</w:t>
      </w:r>
    </w:p>
    <w:p w:rsidR="000F64C2" w:rsidRPr="00041A1D" w:rsidRDefault="000F64C2" w:rsidP="000F64C2">
      <w:pPr>
        <w:pStyle w:val="BodyText"/>
        <w:numPr>
          <w:ilvl w:val="0"/>
          <w:numId w:val="31"/>
        </w:numPr>
        <w:tabs>
          <w:tab w:val="left" w:pos="2410"/>
        </w:tabs>
        <w:spacing w:before="60"/>
        <w:ind w:right="694"/>
        <w:rPr>
          <w:rFonts w:asciiTheme="majorBidi" w:hAnsiTheme="majorBidi" w:cstheme="majorBidi"/>
        </w:rPr>
      </w:pPr>
      <w:r w:rsidRPr="00041A1D">
        <w:rPr>
          <w:rFonts w:asciiTheme="majorBidi" w:hAnsiTheme="majorBidi" w:cstheme="majorBidi"/>
        </w:rPr>
        <w:t xml:space="preserve">Note: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of all contractors must also have their printed logo on it.</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spacing w:before="152"/>
        <w:ind w:left="142" w:right="694"/>
        <w:rPr>
          <w:rFonts w:asciiTheme="majorBidi" w:hAnsiTheme="majorBidi" w:cstheme="majorBidi"/>
          <w:sz w:val="24"/>
          <w:szCs w:val="24"/>
        </w:rPr>
      </w:pPr>
      <w:r w:rsidRPr="00041A1D">
        <w:rPr>
          <w:rFonts w:asciiTheme="majorBidi" w:hAnsiTheme="majorBidi" w:cstheme="majorBidi"/>
          <w:b/>
          <w:bCs/>
          <w:sz w:val="24"/>
          <w:szCs w:val="24"/>
        </w:rPr>
        <w:t>Clause 144</w:t>
      </w:r>
      <w:r w:rsidRPr="00041A1D">
        <w:rPr>
          <w:rFonts w:asciiTheme="majorBidi" w:hAnsiTheme="majorBidi" w:cstheme="majorBidi"/>
          <w:sz w:val="24"/>
          <w:szCs w:val="24"/>
        </w:rPr>
        <w:t xml:space="preserve">. Selecting the Right </w:t>
      </w:r>
      <w:proofErr w:type="spellStart"/>
      <w:r w:rsidRPr="00041A1D">
        <w:rPr>
          <w:rFonts w:asciiTheme="majorBidi" w:hAnsiTheme="majorBidi" w:cstheme="majorBidi"/>
          <w:sz w:val="24"/>
          <w:szCs w:val="24"/>
        </w:rPr>
        <w:t>Workwear</w:t>
      </w:r>
      <w:proofErr w:type="spellEnd"/>
      <w:r w:rsidRPr="00041A1D">
        <w:rPr>
          <w:rFonts w:asciiTheme="majorBidi" w:hAnsiTheme="majorBidi" w:cstheme="majorBidi"/>
          <w:sz w:val="24"/>
          <w:szCs w:val="24"/>
        </w:rPr>
        <w:t>:</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The table below compares different types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that protect the wearer against each class of toxins to help select the right one based on the type of occupation.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5"/>
        <w:ind w:left="142" w:right="694"/>
        <w:rPr>
          <w:rFonts w:asciiTheme="majorBidi" w:hAnsiTheme="majorBidi" w:cstheme="majorBidi"/>
          <w:sz w:val="11"/>
        </w:rPr>
      </w:pPr>
    </w:p>
    <w:tbl>
      <w:tblPr>
        <w:bidiVisual/>
        <w:tblW w:w="0" w:type="auto"/>
        <w:tblInd w:w="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534"/>
        <w:gridCol w:w="551"/>
        <w:gridCol w:w="115"/>
        <w:gridCol w:w="666"/>
        <w:gridCol w:w="371"/>
        <w:gridCol w:w="429"/>
        <w:gridCol w:w="533"/>
        <w:gridCol w:w="351"/>
        <w:gridCol w:w="316"/>
        <w:gridCol w:w="666"/>
        <w:gridCol w:w="265"/>
        <w:gridCol w:w="4742"/>
      </w:tblGrid>
      <w:tr w:rsidR="000F64C2" w:rsidRPr="00041A1D" w:rsidTr="00EF5B5A">
        <w:trPr>
          <w:trHeight w:val="386"/>
        </w:trPr>
        <w:tc>
          <w:tcPr>
            <w:tcW w:w="10339" w:type="dxa"/>
            <w:gridSpan w:val="13"/>
          </w:tcPr>
          <w:p w:rsidR="000F64C2" w:rsidRPr="00041A1D" w:rsidRDefault="000F64C2" w:rsidP="00EF5B5A">
            <w:pPr>
              <w:pStyle w:val="TableParagraph"/>
              <w:spacing w:before="3" w:line="363" w:lineRule="exact"/>
              <w:ind w:left="142" w:right="694"/>
              <w:rPr>
                <w:rFonts w:asciiTheme="majorBidi" w:hAnsiTheme="majorBidi" w:cstheme="majorBidi"/>
                <w:b/>
                <w:bCs/>
                <w:sz w:val="20"/>
                <w:szCs w:val="20"/>
              </w:rPr>
            </w:pPr>
            <w:r w:rsidRPr="00041A1D">
              <w:rPr>
                <w:rFonts w:asciiTheme="majorBidi" w:hAnsiTheme="majorBidi" w:cstheme="majorBidi"/>
                <w:b/>
                <w:bCs/>
                <w:sz w:val="20"/>
                <w:szCs w:val="20"/>
              </w:rPr>
              <w:t xml:space="preserve">Table 9. Selecting the </w:t>
            </w:r>
            <w:proofErr w:type="spellStart"/>
            <w:r w:rsidRPr="00041A1D">
              <w:rPr>
                <w:rFonts w:asciiTheme="majorBidi" w:hAnsiTheme="majorBidi" w:cstheme="majorBidi"/>
                <w:b/>
                <w:bCs/>
                <w:sz w:val="20"/>
                <w:szCs w:val="20"/>
              </w:rPr>
              <w:t>workwear</w:t>
            </w:r>
            <w:proofErr w:type="spellEnd"/>
            <w:r w:rsidRPr="00041A1D">
              <w:rPr>
                <w:rFonts w:asciiTheme="majorBidi" w:hAnsiTheme="majorBidi" w:cstheme="majorBidi"/>
                <w:b/>
                <w:bCs/>
                <w:sz w:val="20"/>
                <w:szCs w:val="20"/>
              </w:rPr>
              <w:t>.</w:t>
            </w:r>
          </w:p>
        </w:tc>
      </w:tr>
      <w:tr w:rsidR="000F64C2" w:rsidRPr="00041A1D" w:rsidTr="00EF5B5A">
        <w:trPr>
          <w:trHeight w:val="2258"/>
        </w:trPr>
        <w:tc>
          <w:tcPr>
            <w:tcW w:w="800" w:type="dxa"/>
            <w:textDirection w:val="btLr"/>
          </w:tcPr>
          <w:p w:rsidR="000F64C2" w:rsidRPr="00041A1D" w:rsidRDefault="000F64C2" w:rsidP="00EF5B5A">
            <w:pPr>
              <w:pStyle w:val="TableParagraph"/>
              <w:spacing w:before="67" w:line="252" w:lineRule="auto"/>
              <w:ind w:left="142" w:right="694"/>
              <w:rPr>
                <w:rFonts w:asciiTheme="majorBidi" w:hAnsiTheme="majorBidi" w:cstheme="majorBidi"/>
                <w:sz w:val="20"/>
                <w:szCs w:val="20"/>
              </w:rPr>
            </w:pPr>
            <w:r w:rsidRPr="00041A1D">
              <w:rPr>
                <w:rFonts w:asciiTheme="majorBidi" w:hAnsiTheme="majorBidi" w:cstheme="majorBidi"/>
                <w:sz w:val="20"/>
                <w:szCs w:val="20"/>
              </w:rPr>
              <w:t xml:space="preserve">Welding </w:t>
            </w:r>
            <w:proofErr w:type="spellStart"/>
            <w:r w:rsidRPr="00041A1D">
              <w:rPr>
                <w:rFonts w:asciiTheme="majorBidi" w:hAnsiTheme="majorBidi" w:cstheme="majorBidi"/>
                <w:sz w:val="20"/>
                <w:szCs w:val="20"/>
              </w:rPr>
              <w:t>Workwear</w:t>
            </w:r>
            <w:proofErr w:type="spellEnd"/>
          </w:p>
        </w:tc>
        <w:tc>
          <w:tcPr>
            <w:tcW w:w="534" w:type="dxa"/>
            <w:textDirection w:val="btLr"/>
          </w:tcPr>
          <w:p w:rsidR="000F64C2" w:rsidRPr="00041A1D" w:rsidRDefault="000F64C2" w:rsidP="00EF5B5A">
            <w:pPr>
              <w:pStyle w:val="TableParagraph"/>
              <w:spacing w:before="104"/>
              <w:ind w:left="142" w:right="694"/>
              <w:rPr>
                <w:rFonts w:asciiTheme="majorBidi" w:hAnsiTheme="majorBidi" w:cstheme="majorBidi"/>
                <w:sz w:val="20"/>
                <w:szCs w:val="20"/>
              </w:rPr>
            </w:pPr>
            <w:r w:rsidRPr="00041A1D">
              <w:rPr>
                <w:rFonts w:asciiTheme="majorBidi" w:hAnsiTheme="majorBidi" w:cstheme="majorBidi"/>
                <w:sz w:val="20"/>
                <w:szCs w:val="20"/>
              </w:rPr>
              <w:t>Disposable</w:t>
            </w:r>
          </w:p>
        </w:tc>
        <w:tc>
          <w:tcPr>
            <w:tcW w:w="666" w:type="dxa"/>
            <w:gridSpan w:val="2"/>
            <w:textDirection w:val="btLr"/>
          </w:tcPr>
          <w:p w:rsidR="000F64C2" w:rsidRPr="00041A1D" w:rsidRDefault="000F64C2" w:rsidP="00EF5B5A">
            <w:pPr>
              <w:pStyle w:val="TableParagraph"/>
              <w:spacing w:before="171"/>
              <w:ind w:left="142" w:right="694"/>
              <w:rPr>
                <w:rFonts w:asciiTheme="majorBidi" w:hAnsiTheme="majorBidi" w:cstheme="majorBidi"/>
                <w:sz w:val="20"/>
                <w:szCs w:val="20"/>
              </w:rPr>
            </w:pPr>
            <w:r w:rsidRPr="00041A1D">
              <w:rPr>
                <w:rFonts w:asciiTheme="majorBidi" w:hAnsiTheme="majorBidi" w:cstheme="majorBidi"/>
                <w:sz w:val="20"/>
                <w:szCs w:val="20"/>
              </w:rPr>
              <w:t>Breathable</w:t>
            </w:r>
          </w:p>
        </w:tc>
        <w:tc>
          <w:tcPr>
            <w:tcW w:w="666" w:type="dxa"/>
            <w:textDirection w:val="btLr"/>
          </w:tcPr>
          <w:p w:rsidR="000F64C2" w:rsidRPr="00041A1D" w:rsidRDefault="000F64C2" w:rsidP="00EF5B5A">
            <w:pPr>
              <w:pStyle w:val="TableParagraph"/>
              <w:spacing w:before="171"/>
              <w:ind w:left="142" w:right="694"/>
              <w:rPr>
                <w:rFonts w:asciiTheme="majorBidi" w:hAnsiTheme="majorBidi" w:cstheme="majorBidi"/>
                <w:sz w:val="20"/>
                <w:szCs w:val="20"/>
              </w:rPr>
            </w:pPr>
            <w:r w:rsidRPr="00041A1D">
              <w:rPr>
                <w:rFonts w:asciiTheme="majorBidi" w:hAnsiTheme="majorBidi" w:cstheme="majorBidi"/>
                <w:sz w:val="20"/>
                <w:szCs w:val="20"/>
              </w:rPr>
              <w:t>Splash Safety</w:t>
            </w:r>
          </w:p>
        </w:tc>
        <w:tc>
          <w:tcPr>
            <w:tcW w:w="800" w:type="dxa"/>
            <w:gridSpan w:val="2"/>
            <w:textDirection w:val="btLr"/>
          </w:tcPr>
          <w:p w:rsidR="000F64C2" w:rsidRPr="00041A1D" w:rsidRDefault="000F64C2" w:rsidP="00EF5B5A">
            <w:pPr>
              <w:pStyle w:val="TableParagraph"/>
              <w:spacing w:before="67" w:line="252" w:lineRule="auto"/>
              <w:ind w:left="142" w:right="694"/>
              <w:rPr>
                <w:rFonts w:asciiTheme="majorBidi" w:hAnsiTheme="majorBidi" w:cstheme="majorBidi"/>
                <w:sz w:val="20"/>
                <w:szCs w:val="20"/>
              </w:rPr>
            </w:pPr>
            <w:r w:rsidRPr="00041A1D">
              <w:rPr>
                <w:rFonts w:asciiTheme="majorBidi" w:hAnsiTheme="majorBidi" w:cstheme="majorBidi"/>
                <w:sz w:val="20"/>
                <w:szCs w:val="20"/>
              </w:rPr>
              <w:t>Chemical Safety</w:t>
            </w:r>
          </w:p>
        </w:tc>
        <w:tc>
          <w:tcPr>
            <w:tcW w:w="533" w:type="dxa"/>
            <w:textDirection w:val="btLr"/>
          </w:tcPr>
          <w:p w:rsidR="000F64C2" w:rsidRPr="00041A1D" w:rsidRDefault="000F64C2" w:rsidP="00EF5B5A">
            <w:pPr>
              <w:pStyle w:val="TableParagraph"/>
              <w:spacing w:before="106"/>
              <w:ind w:left="142" w:right="694"/>
              <w:rPr>
                <w:rFonts w:asciiTheme="majorBidi" w:hAnsiTheme="majorBidi" w:cstheme="majorBidi"/>
                <w:sz w:val="20"/>
                <w:szCs w:val="20"/>
              </w:rPr>
            </w:pPr>
            <w:r w:rsidRPr="00041A1D">
              <w:rPr>
                <w:rFonts w:asciiTheme="majorBidi" w:hAnsiTheme="majorBidi" w:cstheme="majorBidi"/>
                <w:sz w:val="20"/>
                <w:szCs w:val="20"/>
              </w:rPr>
              <w:t>Fluid-Resistant</w:t>
            </w:r>
          </w:p>
        </w:tc>
        <w:tc>
          <w:tcPr>
            <w:tcW w:w="667" w:type="dxa"/>
            <w:gridSpan w:val="2"/>
            <w:textDirection w:val="btLr"/>
          </w:tcPr>
          <w:p w:rsidR="000F64C2" w:rsidRPr="00041A1D" w:rsidRDefault="000F64C2" w:rsidP="00EF5B5A">
            <w:pPr>
              <w:pStyle w:val="TableParagraph"/>
              <w:spacing w:before="173"/>
              <w:ind w:left="142" w:right="694"/>
              <w:rPr>
                <w:rFonts w:asciiTheme="majorBidi" w:hAnsiTheme="majorBidi" w:cstheme="majorBidi"/>
                <w:sz w:val="20"/>
                <w:szCs w:val="20"/>
              </w:rPr>
            </w:pPr>
            <w:r w:rsidRPr="00041A1D">
              <w:rPr>
                <w:rFonts w:asciiTheme="majorBidi" w:hAnsiTheme="majorBidi" w:cstheme="majorBidi"/>
                <w:sz w:val="20"/>
                <w:szCs w:val="20"/>
              </w:rPr>
              <w:t>Particulate Safety</w:t>
            </w:r>
          </w:p>
        </w:tc>
        <w:tc>
          <w:tcPr>
            <w:tcW w:w="666" w:type="dxa"/>
            <w:textDirection w:val="btLr"/>
          </w:tcPr>
          <w:p w:rsidR="000F64C2" w:rsidRPr="00041A1D" w:rsidRDefault="000F64C2" w:rsidP="00EF5B5A">
            <w:pPr>
              <w:pStyle w:val="TableParagraph"/>
              <w:spacing w:before="173"/>
              <w:ind w:left="142" w:right="694"/>
              <w:rPr>
                <w:rFonts w:asciiTheme="majorBidi" w:hAnsiTheme="majorBidi" w:cstheme="majorBidi"/>
                <w:sz w:val="20"/>
                <w:szCs w:val="20"/>
              </w:rPr>
            </w:pPr>
            <w:r w:rsidRPr="00041A1D">
              <w:rPr>
                <w:rFonts w:asciiTheme="majorBidi" w:hAnsiTheme="majorBidi" w:cstheme="majorBidi"/>
                <w:sz w:val="20"/>
                <w:szCs w:val="20"/>
              </w:rPr>
              <w:t>Fire Safety</w:t>
            </w:r>
          </w:p>
        </w:tc>
        <w:tc>
          <w:tcPr>
            <w:tcW w:w="5007" w:type="dxa"/>
            <w:gridSpan w:val="2"/>
          </w:tcPr>
          <w:p w:rsidR="000F64C2" w:rsidRPr="00041A1D" w:rsidRDefault="000F64C2" w:rsidP="00EF5B5A">
            <w:pPr>
              <w:pStyle w:val="TableParagraph"/>
              <w:ind w:left="142" w:right="694"/>
              <w:rPr>
                <w:rFonts w:asciiTheme="majorBidi" w:hAnsiTheme="majorBidi" w:cstheme="majorBidi"/>
                <w:sz w:val="20"/>
                <w:szCs w:val="20"/>
              </w:rPr>
            </w:pPr>
          </w:p>
          <w:p w:rsidR="000F64C2" w:rsidRPr="00041A1D" w:rsidRDefault="000F64C2" w:rsidP="00EF5B5A">
            <w:pPr>
              <w:pStyle w:val="TableParagraph"/>
              <w:ind w:left="142" w:right="694"/>
              <w:rPr>
                <w:rFonts w:asciiTheme="majorBidi" w:hAnsiTheme="majorBidi" w:cstheme="majorBidi"/>
                <w:sz w:val="20"/>
                <w:szCs w:val="20"/>
              </w:rPr>
            </w:pPr>
          </w:p>
          <w:p w:rsidR="000F64C2" w:rsidRPr="00041A1D" w:rsidRDefault="000F64C2" w:rsidP="00EF5B5A">
            <w:pPr>
              <w:pStyle w:val="TableParagraph"/>
              <w:spacing w:before="3"/>
              <w:ind w:left="142" w:right="694"/>
              <w:rPr>
                <w:rFonts w:asciiTheme="majorBidi" w:hAnsiTheme="majorBidi" w:cstheme="majorBidi"/>
                <w:sz w:val="20"/>
                <w:szCs w:val="20"/>
              </w:rPr>
            </w:pPr>
          </w:p>
          <w:p w:rsidR="000F64C2" w:rsidRPr="00041A1D" w:rsidRDefault="000F64C2" w:rsidP="00EF5B5A">
            <w:pPr>
              <w:pStyle w:val="TableParagraph"/>
              <w:ind w:left="142" w:right="694"/>
              <w:rPr>
                <w:rFonts w:asciiTheme="majorBidi" w:hAnsiTheme="majorBidi" w:cstheme="majorBidi"/>
                <w:sz w:val="20"/>
                <w:szCs w:val="20"/>
              </w:rPr>
            </w:pPr>
            <w:r w:rsidRPr="00041A1D">
              <w:rPr>
                <w:rFonts w:asciiTheme="majorBidi" w:hAnsiTheme="majorBidi" w:cstheme="majorBidi"/>
                <w:sz w:val="20"/>
                <w:szCs w:val="20"/>
              </w:rPr>
              <w:t>Material</w:t>
            </w:r>
          </w:p>
        </w:tc>
      </w:tr>
      <w:tr w:rsidR="000F64C2" w:rsidRPr="00041A1D" w:rsidTr="00EF5B5A">
        <w:trPr>
          <w:trHeight w:val="361"/>
        </w:trPr>
        <w:tc>
          <w:tcPr>
            <w:tcW w:w="800"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007" w:type="dxa"/>
            <w:gridSpan w:val="2"/>
          </w:tcPr>
          <w:p w:rsidR="000F64C2" w:rsidRPr="00041A1D" w:rsidRDefault="000F64C2" w:rsidP="00EF5B5A">
            <w:pPr>
              <w:pStyle w:val="TableParagraph"/>
              <w:spacing w:before="43"/>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NomexIII</w:t>
            </w:r>
            <w:proofErr w:type="spellEnd"/>
            <w:r w:rsidRPr="00041A1D">
              <w:rPr>
                <w:rFonts w:asciiTheme="majorBidi" w:hAnsiTheme="majorBidi" w:cstheme="majorBidi"/>
                <w:sz w:val="20"/>
                <w:szCs w:val="20"/>
              </w:rPr>
              <w:t>®</w:t>
            </w:r>
          </w:p>
        </w:tc>
      </w:tr>
      <w:tr w:rsidR="000F64C2" w:rsidRPr="00041A1D" w:rsidTr="00EF5B5A">
        <w:trPr>
          <w:trHeight w:val="362"/>
        </w:trPr>
        <w:tc>
          <w:tcPr>
            <w:tcW w:w="800"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007"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PR97 ™</w:t>
            </w:r>
          </w:p>
        </w:tc>
      </w:tr>
      <w:tr w:rsidR="000F64C2" w:rsidRPr="00041A1D" w:rsidTr="00EF5B5A">
        <w:trPr>
          <w:trHeight w:val="361"/>
        </w:trPr>
        <w:tc>
          <w:tcPr>
            <w:tcW w:w="800"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800" w:type="dxa"/>
            <w:gridSpan w:val="2"/>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007" w:type="dxa"/>
            <w:gridSpan w:val="2"/>
          </w:tcPr>
          <w:p w:rsidR="000F64C2" w:rsidRPr="00041A1D" w:rsidRDefault="000F64C2" w:rsidP="00EF5B5A">
            <w:pPr>
              <w:pStyle w:val="TableParagraph"/>
              <w:spacing w:before="43"/>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Kermel</w:t>
            </w:r>
            <w:proofErr w:type="spellEnd"/>
            <w:r w:rsidRPr="00041A1D">
              <w:rPr>
                <w:rFonts w:asciiTheme="majorBidi" w:hAnsiTheme="majorBidi" w:cstheme="majorBidi"/>
                <w:sz w:val="20"/>
                <w:szCs w:val="20"/>
              </w:rPr>
              <w:t>®</w:t>
            </w:r>
          </w:p>
        </w:tc>
      </w:tr>
      <w:tr w:rsidR="000F64C2" w:rsidRPr="00041A1D" w:rsidTr="00EF5B5A">
        <w:trPr>
          <w:trHeight w:val="361"/>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7"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007"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Emphatex</w:t>
            </w:r>
            <w:proofErr w:type="spellEnd"/>
          </w:p>
        </w:tc>
      </w:tr>
      <w:tr w:rsidR="000F64C2" w:rsidRPr="00041A1D" w:rsidTr="00EF5B5A">
        <w:trPr>
          <w:trHeight w:val="562"/>
        </w:trPr>
        <w:tc>
          <w:tcPr>
            <w:tcW w:w="800" w:type="dxa"/>
          </w:tcPr>
          <w:p w:rsidR="000F64C2" w:rsidRPr="00041A1D" w:rsidRDefault="000F64C2" w:rsidP="00EF5B5A">
            <w:pPr>
              <w:pStyle w:val="TableParagraph"/>
              <w:spacing w:before="144"/>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3" w:line="280" w:lineRule="exact"/>
              <w:ind w:left="142" w:right="694"/>
              <w:rPr>
                <w:rFonts w:asciiTheme="majorBidi" w:hAnsiTheme="majorBidi" w:cstheme="majorBidi"/>
                <w:sz w:val="20"/>
                <w:szCs w:val="20"/>
              </w:rPr>
            </w:pPr>
            <w:r w:rsidRPr="00041A1D">
              <w:rPr>
                <w:rFonts w:asciiTheme="majorBidi" w:hAnsiTheme="majorBidi" w:cstheme="majorBidi"/>
                <w:sz w:val="20"/>
                <w:szCs w:val="20"/>
              </w:rPr>
              <w:t>Natural fibers (cotton, wool, leather)</w:t>
            </w:r>
          </w:p>
        </w:tc>
      </w:tr>
      <w:tr w:rsidR="000F64C2" w:rsidRPr="00041A1D" w:rsidTr="00EF5B5A">
        <w:trPr>
          <w:trHeight w:val="360"/>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IV</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Tempro</w:t>
            </w:r>
            <w:proofErr w:type="spellEnd"/>
            <w:r w:rsidRPr="00041A1D">
              <w:rPr>
                <w:rFonts w:asciiTheme="majorBidi" w:hAnsiTheme="majorBidi" w:cstheme="majorBidi"/>
                <w:sz w:val="20"/>
                <w:szCs w:val="20"/>
              </w:rPr>
              <w:t>®</w:t>
            </w:r>
          </w:p>
        </w:tc>
      </w:tr>
      <w:tr w:rsidR="000F64C2" w:rsidRPr="00041A1D" w:rsidTr="00EF5B5A">
        <w:trPr>
          <w:trHeight w:val="562"/>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gridSpan w:val="2"/>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1" w:line="282" w:lineRule="exact"/>
              <w:ind w:left="142" w:right="694"/>
              <w:rPr>
                <w:rFonts w:asciiTheme="majorBidi" w:hAnsiTheme="majorBidi" w:cstheme="majorBidi"/>
                <w:sz w:val="20"/>
                <w:szCs w:val="20"/>
              </w:rPr>
            </w:pPr>
            <w:r w:rsidRPr="00041A1D">
              <w:rPr>
                <w:rFonts w:asciiTheme="majorBidi" w:hAnsiTheme="majorBidi" w:cstheme="majorBidi"/>
                <w:sz w:val="20"/>
                <w:szCs w:val="20"/>
              </w:rPr>
              <w:t>Pro/Shield2®(ALL STYLES)</w:t>
            </w:r>
          </w:p>
        </w:tc>
      </w:tr>
      <w:tr w:rsidR="000F64C2" w:rsidRPr="00041A1D" w:rsidTr="00EF5B5A">
        <w:trPr>
          <w:trHeight w:val="359"/>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spacing w:before="40"/>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gridSpan w:val="2"/>
          </w:tcPr>
          <w:p w:rsidR="000F64C2" w:rsidRPr="00041A1D" w:rsidRDefault="000F64C2" w:rsidP="00EF5B5A">
            <w:pPr>
              <w:pStyle w:val="TableParagraph"/>
              <w:spacing w:before="40"/>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spacing w:before="40"/>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800" w:type="dxa"/>
            <w:gridSpan w:val="2"/>
          </w:tcPr>
          <w:p w:rsidR="000F64C2" w:rsidRPr="00041A1D" w:rsidRDefault="000F64C2" w:rsidP="00EF5B5A">
            <w:pPr>
              <w:pStyle w:val="TableParagraph"/>
              <w:spacing w:before="40"/>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spacing w:before="40"/>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40"/>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Tyvek</w:t>
            </w:r>
            <w:proofErr w:type="spellEnd"/>
            <w:r w:rsidRPr="00041A1D">
              <w:rPr>
                <w:rFonts w:asciiTheme="majorBidi" w:hAnsiTheme="majorBidi" w:cstheme="majorBidi"/>
                <w:sz w:val="20"/>
                <w:szCs w:val="20"/>
              </w:rPr>
              <w:t>®(white &amp;blue)</w:t>
            </w:r>
          </w:p>
        </w:tc>
      </w:tr>
      <w:tr w:rsidR="000F64C2" w:rsidRPr="00041A1D" w:rsidTr="00EF5B5A">
        <w:trPr>
          <w:trHeight w:val="361"/>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gridSpan w:val="2"/>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spacing w:before="43"/>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43"/>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Kleenguard</w:t>
            </w:r>
            <w:proofErr w:type="spellEnd"/>
            <w:r w:rsidRPr="00041A1D">
              <w:rPr>
                <w:rFonts w:asciiTheme="majorBidi" w:hAnsiTheme="majorBidi" w:cstheme="majorBidi"/>
                <w:sz w:val="20"/>
                <w:szCs w:val="20"/>
              </w:rPr>
              <w:t xml:space="preserve"> LP</w:t>
            </w:r>
          </w:p>
        </w:tc>
      </w:tr>
      <w:tr w:rsidR="000F64C2" w:rsidRPr="00041A1D" w:rsidTr="00EF5B5A">
        <w:trPr>
          <w:trHeight w:val="361"/>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800"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42"/>
              <w:ind w:left="142" w:right="694"/>
              <w:rPr>
                <w:rFonts w:asciiTheme="majorBidi" w:hAnsiTheme="majorBidi" w:cstheme="majorBidi"/>
                <w:sz w:val="20"/>
                <w:szCs w:val="20"/>
              </w:rPr>
            </w:pPr>
            <w:r w:rsidRPr="00041A1D">
              <w:rPr>
                <w:rFonts w:asciiTheme="majorBidi" w:hAnsiTheme="majorBidi" w:cstheme="majorBidi"/>
                <w:sz w:val="20"/>
                <w:szCs w:val="20"/>
              </w:rPr>
              <w:t xml:space="preserve">Kimberly </w:t>
            </w:r>
            <w:proofErr w:type="spellStart"/>
            <w:r w:rsidRPr="00041A1D">
              <w:rPr>
                <w:rFonts w:asciiTheme="majorBidi" w:hAnsiTheme="majorBidi" w:cstheme="majorBidi"/>
                <w:sz w:val="20"/>
                <w:szCs w:val="20"/>
              </w:rPr>
              <w:t>ClarkRepel</w:t>
            </w:r>
            <w:proofErr w:type="spellEnd"/>
            <w:r w:rsidRPr="00041A1D">
              <w:rPr>
                <w:rFonts w:asciiTheme="majorBidi" w:hAnsiTheme="majorBidi" w:cstheme="majorBidi"/>
                <w:sz w:val="20"/>
                <w:szCs w:val="20"/>
              </w:rPr>
              <w:t>®</w:t>
            </w:r>
          </w:p>
        </w:tc>
      </w:tr>
      <w:tr w:rsidR="000F64C2" w:rsidRPr="00041A1D" w:rsidTr="00EF5B5A">
        <w:trPr>
          <w:trHeight w:val="562"/>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144"/>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800" w:type="dxa"/>
            <w:gridSpan w:val="2"/>
          </w:tcPr>
          <w:p w:rsidR="000F64C2" w:rsidRPr="00041A1D" w:rsidRDefault="000F64C2" w:rsidP="00EF5B5A">
            <w:pPr>
              <w:pStyle w:val="TableParagraph"/>
              <w:spacing w:before="144"/>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3" w:type="dxa"/>
          </w:tcPr>
          <w:p w:rsidR="000F64C2" w:rsidRPr="00041A1D" w:rsidRDefault="000F64C2" w:rsidP="00EF5B5A">
            <w:pPr>
              <w:pStyle w:val="TableParagraph"/>
              <w:ind w:left="142" w:right="694"/>
              <w:rPr>
                <w:rFonts w:asciiTheme="majorBidi" w:hAnsiTheme="majorBidi" w:cstheme="majorBidi"/>
                <w:sz w:val="20"/>
                <w:szCs w:val="20"/>
              </w:rPr>
            </w:pPr>
          </w:p>
        </w:tc>
        <w:tc>
          <w:tcPr>
            <w:tcW w:w="667" w:type="dxa"/>
            <w:gridSpan w:val="2"/>
          </w:tcPr>
          <w:p w:rsidR="000F64C2" w:rsidRPr="00041A1D" w:rsidRDefault="000F64C2" w:rsidP="00EF5B5A">
            <w:pPr>
              <w:pStyle w:val="TableParagraph"/>
              <w:spacing w:before="144"/>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3" w:line="280" w:lineRule="exact"/>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Tyvek®QC</w:t>
            </w:r>
            <w:proofErr w:type="spellEnd"/>
            <w:r w:rsidRPr="00041A1D">
              <w:rPr>
                <w:rFonts w:asciiTheme="majorBidi" w:hAnsiTheme="majorBidi" w:cstheme="majorBidi"/>
                <w:sz w:val="20"/>
                <w:szCs w:val="20"/>
              </w:rPr>
              <w:t xml:space="preserve"> Sewn and Sewn &amp;Taped Seams</w:t>
            </w:r>
          </w:p>
        </w:tc>
      </w:tr>
      <w:tr w:rsidR="000F64C2" w:rsidRPr="00041A1D" w:rsidTr="00EF5B5A">
        <w:trPr>
          <w:trHeight w:val="561"/>
        </w:trPr>
        <w:tc>
          <w:tcPr>
            <w:tcW w:w="800" w:type="dxa"/>
          </w:tcPr>
          <w:p w:rsidR="000F64C2" w:rsidRPr="00041A1D" w:rsidRDefault="000F64C2" w:rsidP="00EF5B5A">
            <w:pPr>
              <w:pStyle w:val="TableParagraph"/>
              <w:ind w:left="142" w:right="694"/>
              <w:rPr>
                <w:rFonts w:asciiTheme="majorBidi" w:hAnsiTheme="majorBidi" w:cstheme="majorBidi"/>
                <w:sz w:val="20"/>
                <w:szCs w:val="20"/>
              </w:rPr>
            </w:pPr>
          </w:p>
        </w:tc>
        <w:tc>
          <w:tcPr>
            <w:tcW w:w="534" w:type="dxa"/>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gridSpan w:val="2"/>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800" w:type="dxa"/>
            <w:gridSpan w:val="2"/>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3" w:type="dxa"/>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7" w:type="dxa"/>
            <w:gridSpan w:val="2"/>
          </w:tcPr>
          <w:p w:rsidR="000F64C2" w:rsidRPr="00041A1D" w:rsidRDefault="000F64C2" w:rsidP="00EF5B5A">
            <w:pPr>
              <w:pStyle w:val="TableParagraph"/>
              <w:spacing w:before="143"/>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666" w:type="dxa"/>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Pr>
          <w:p w:rsidR="000F64C2" w:rsidRPr="00041A1D" w:rsidRDefault="000F64C2" w:rsidP="00EF5B5A">
            <w:pPr>
              <w:pStyle w:val="TableParagraph"/>
              <w:spacing w:before="2" w:line="280" w:lineRule="exact"/>
              <w:ind w:left="142" w:right="694"/>
              <w:rPr>
                <w:rFonts w:asciiTheme="majorBidi" w:hAnsiTheme="majorBidi" w:cstheme="majorBidi"/>
                <w:sz w:val="20"/>
                <w:szCs w:val="20"/>
              </w:rPr>
            </w:pPr>
            <w:proofErr w:type="spellStart"/>
            <w:r w:rsidRPr="00041A1D">
              <w:rPr>
                <w:rFonts w:asciiTheme="majorBidi" w:hAnsiTheme="majorBidi" w:cstheme="majorBidi"/>
                <w:sz w:val="20"/>
                <w:szCs w:val="20"/>
              </w:rPr>
              <w:t>Tychem</w:t>
            </w:r>
            <w:proofErr w:type="spellEnd"/>
            <w:r w:rsidRPr="00041A1D">
              <w:rPr>
                <w:rFonts w:asciiTheme="majorBidi" w:hAnsiTheme="majorBidi" w:cstheme="majorBidi"/>
                <w:sz w:val="20"/>
                <w:szCs w:val="20"/>
              </w:rPr>
              <w:t>® SL Sealed Seams</w:t>
            </w:r>
          </w:p>
        </w:tc>
      </w:tr>
      <w:tr w:rsidR="000F64C2" w:rsidRPr="00041A1D" w:rsidTr="00EF5B5A">
        <w:trPr>
          <w:trHeight w:val="724"/>
        </w:trPr>
        <w:tc>
          <w:tcPr>
            <w:tcW w:w="2000" w:type="dxa"/>
            <w:gridSpan w:val="4"/>
            <w:tcBorders>
              <w:bottom w:val="single" w:sz="8" w:space="0" w:color="000000"/>
            </w:tcBorders>
          </w:tcPr>
          <w:p w:rsidR="000F64C2" w:rsidRPr="00041A1D" w:rsidRDefault="000F64C2" w:rsidP="00EF5B5A">
            <w:pPr>
              <w:pStyle w:val="TableParagraph"/>
              <w:ind w:left="142" w:right="694"/>
              <w:rPr>
                <w:rFonts w:asciiTheme="majorBidi" w:hAnsiTheme="majorBidi" w:cstheme="majorBidi"/>
                <w:sz w:val="20"/>
                <w:szCs w:val="20"/>
              </w:rPr>
            </w:pPr>
          </w:p>
        </w:tc>
        <w:tc>
          <w:tcPr>
            <w:tcW w:w="666" w:type="dxa"/>
            <w:tcBorders>
              <w:bottom w:val="single" w:sz="8" w:space="0" w:color="000000"/>
            </w:tcBorders>
          </w:tcPr>
          <w:p w:rsidR="000F64C2" w:rsidRPr="00041A1D" w:rsidRDefault="000F64C2" w:rsidP="00EF5B5A">
            <w:pPr>
              <w:pStyle w:val="TableParagraph"/>
              <w:spacing w:before="5"/>
              <w:ind w:left="142" w:right="694"/>
              <w:rPr>
                <w:rFonts w:asciiTheme="majorBidi" w:hAnsiTheme="majorBidi" w:cstheme="majorBidi"/>
                <w:sz w:val="20"/>
                <w:szCs w:val="20"/>
              </w:rPr>
            </w:pPr>
          </w:p>
          <w:p w:rsidR="000F64C2" w:rsidRPr="00041A1D" w:rsidRDefault="000F64C2" w:rsidP="00EF5B5A">
            <w:pPr>
              <w:pStyle w:val="TableParagraph"/>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800" w:type="dxa"/>
            <w:gridSpan w:val="2"/>
            <w:tcBorders>
              <w:bottom w:val="single" w:sz="8" w:space="0" w:color="000000"/>
            </w:tcBorders>
          </w:tcPr>
          <w:p w:rsidR="000F64C2" w:rsidRPr="00041A1D" w:rsidRDefault="000F64C2" w:rsidP="00EF5B5A">
            <w:pPr>
              <w:pStyle w:val="TableParagraph"/>
              <w:spacing w:before="5"/>
              <w:ind w:left="142" w:right="694"/>
              <w:rPr>
                <w:rFonts w:asciiTheme="majorBidi" w:hAnsiTheme="majorBidi" w:cstheme="majorBidi"/>
                <w:sz w:val="20"/>
                <w:szCs w:val="20"/>
              </w:rPr>
            </w:pPr>
          </w:p>
          <w:p w:rsidR="000F64C2" w:rsidRPr="00041A1D" w:rsidRDefault="000F64C2" w:rsidP="00EF5B5A">
            <w:pPr>
              <w:pStyle w:val="TableParagraph"/>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533" w:type="dxa"/>
            <w:tcBorders>
              <w:bottom w:val="single" w:sz="8" w:space="0" w:color="000000"/>
            </w:tcBorders>
          </w:tcPr>
          <w:p w:rsidR="000F64C2" w:rsidRPr="00041A1D" w:rsidRDefault="000F64C2" w:rsidP="00EF5B5A">
            <w:pPr>
              <w:pStyle w:val="TableParagraph"/>
              <w:spacing w:before="5"/>
              <w:ind w:left="142" w:right="694"/>
              <w:rPr>
                <w:rFonts w:asciiTheme="majorBidi" w:hAnsiTheme="majorBidi" w:cstheme="majorBidi"/>
                <w:sz w:val="20"/>
                <w:szCs w:val="20"/>
              </w:rPr>
            </w:pPr>
          </w:p>
          <w:p w:rsidR="000F64C2" w:rsidRPr="00041A1D" w:rsidRDefault="000F64C2" w:rsidP="00EF5B5A">
            <w:pPr>
              <w:pStyle w:val="TableParagraph"/>
              <w:ind w:left="142" w:right="694"/>
              <w:rPr>
                <w:rFonts w:asciiTheme="majorBidi" w:hAnsiTheme="majorBidi" w:cstheme="majorBidi"/>
                <w:sz w:val="20"/>
                <w:szCs w:val="20"/>
              </w:rPr>
            </w:pPr>
            <w:r w:rsidRPr="00041A1D">
              <w:rPr>
                <w:rFonts w:asciiTheme="majorBidi" w:hAnsiTheme="majorBidi" w:cstheme="majorBidi"/>
                <w:sz w:val="20"/>
                <w:szCs w:val="20"/>
              </w:rPr>
              <w:t>X</w:t>
            </w:r>
          </w:p>
        </w:tc>
        <w:tc>
          <w:tcPr>
            <w:tcW w:w="667" w:type="dxa"/>
            <w:gridSpan w:val="2"/>
            <w:tcBorders>
              <w:bottom w:val="single" w:sz="8" w:space="0" w:color="000000"/>
            </w:tcBorders>
          </w:tcPr>
          <w:p w:rsidR="000F64C2" w:rsidRPr="00041A1D" w:rsidRDefault="000F64C2" w:rsidP="00EF5B5A">
            <w:pPr>
              <w:pStyle w:val="TableParagraph"/>
              <w:spacing w:before="5"/>
              <w:ind w:left="142" w:right="694"/>
              <w:rPr>
                <w:rFonts w:asciiTheme="majorBidi" w:hAnsiTheme="majorBidi" w:cstheme="majorBidi"/>
                <w:sz w:val="20"/>
                <w:szCs w:val="20"/>
              </w:rPr>
            </w:pPr>
          </w:p>
          <w:p w:rsidR="000F64C2" w:rsidRPr="00041A1D" w:rsidRDefault="000F64C2" w:rsidP="00EF5B5A">
            <w:pPr>
              <w:pStyle w:val="TableParagraph"/>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666" w:type="dxa"/>
            <w:tcBorders>
              <w:bottom w:val="single" w:sz="8" w:space="0" w:color="000000"/>
            </w:tcBorders>
          </w:tcPr>
          <w:p w:rsidR="000F64C2" w:rsidRPr="00041A1D" w:rsidRDefault="000F64C2" w:rsidP="00EF5B5A">
            <w:pPr>
              <w:pStyle w:val="TableParagraph"/>
              <w:ind w:left="142" w:right="694"/>
              <w:rPr>
                <w:rFonts w:asciiTheme="majorBidi" w:hAnsiTheme="majorBidi" w:cstheme="majorBidi"/>
                <w:sz w:val="20"/>
                <w:szCs w:val="20"/>
              </w:rPr>
            </w:pPr>
          </w:p>
        </w:tc>
        <w:tc>
          <w:tcPr>
            <w:tcW w:w="5007" w:type="dxa"/>
            <w:gridSpan w:val="2"/>
            <w:tcBorders>
              <w:bottom w:val="single" w:sz="8" w:space="0" w:color="000000"/>
            </w:tcBorders>
          </w:tcPr>
          <w:p w:rsidR="000F64C2" w:rsidRPr="00041A1D" w:rsidRDefault="000F64C2" w:rsidP="00EF5B5A">
            <w:pPr>
              <w:pStyle w:val="TableParagraph"/>
              <w:spacing w:before="12"/>
              <w:ind w:left="142" w:right="694"/>
              <w:rPr>
                <w:rFonts w:asciiTheme="majorBidi" w:hAnsiTheme="majorBidi" w:cstheme="majorBidi"/>
                <w:sz w:val="20"/>
                <w:szCs w:val="20"/>
              </w:rPr>
            </w:pPr>
          </w:p>
          <w:p w:rsidR="000F64C2" w:rsidRPr="00041A1D" w:rsidRDefault="000F64C2" w:rsidP="00EF5B5A">
            <w:pPr>
              <w:pStyle w:val="TableParagraph"/>
              <w:spacing w:line="247" w:lineRule="auto"/>
              <w:ind w:left="142" w:right="694"/>
              <w:rPr>
                <w:rFonts w:asciiTheme="majorBidi" w:hAnsiTheme="majorBidi" w:cstheme="majorBidi"/>
                <w:sz w:val="20"/>
                <w:szCs w:val="20"/>
              </w:rPr>
            </w:pPr>
            <w:r w:rsidRPr="00041A1D">
              <w:rPr>
                <w:rFonts w:asciiTheme="majorBidi" w:hAnsiTheme="majorBidi" w:cstheme="majorBidi"/>
                <w:sz w:val="20"/>
                <w:szCs w:val="20"/>
              </w:rPr>
              <w:t>PVCC overalls and Waterproof Suits</w:t>
            </w:r>
          </w:p>
        </w:tc>
      </w:tr>
      <w:tr w:rsidR="000F64C2" w:rsidRPr="00041A1D" w:rsidTr="00EF5B5A">
        <w:trPr>
          <w:trHeight w:val="542"/>
        </w:trPr>
        <w:tc>
          <w:tcPr>
            <w:tcW w:w="1885" w:type="dxa"/>
            <w:gridSpan w:val="3"/>
            <w:tcBorders>
              <w:top w:val="single" w:sz="8" w:space="0" w:color="000000"/>
            </w:tcBorders>
          </w:tcPr>
          <w:p w:rsidR="000F64C2" w:rsidRPr="00041A1D" w:rsidRDefault="000F64C2" w:rsidP="00EF5B5A">
            <w:pPr>
              <w:pStyle w:val="TableParagraph"/>
              <w:spacing w:before="2"/>
              <w:ind w:left="142" w:right="694"/>
              <w:rPr>
                <w:rFonts w:asciiTheme="majorBidi" w:hAnsiTheme="majorBidi" w:cstheme="majorBidi"/>
                <w:sz w:val="20"/>
                <w:szCs w:val="20"/>
              </w:rPr>
            </w:pPr>
            <w:r w:rsidRPr="00041A1D">
              <w:rPr>
                <w:rFonts w:asciiTheme="majorBidi" w:hAnsiTheme="majorBidi" w:cstheme="majorBidi"/>
                <w:sz w:val="20"/>
                <w:szCs w:val="20"/>
              </w:rPr>
              <w:t>Nontoxic</w:t>
            </w:r>
          </w:p>
        </w:tc>
        <w:tc>
          <w:tcPr>
            <w:tcW w:w="1152" w:type="dxa"/>
            <w:gridSpan w:val="3"/>
            <w:tcBorders>
              <w:top w:val="single" w:sz="8" w:space="0" w:color="000000"/>
            </w:tcBorders>
          </w:tcPr>
          <w:p w:rsidR="000F64C2" w:rsidRPr="00041A1D" w:rsidRDefault="000F64C2" w:rsidP="00EF5B5A">
            <w:pPr>
              <w:pStyle w:val="TableParagraph"/>
              <w:spacing w:before="2"/>
              <w:ind w:left="142" w:right="694"/>
              <w:rPr>
                <w:rFonts w:asciiTheme="majorBidi" w:hAnsiTheme="majorBidi" w:cstheme="majorBidi"/>
                <w:sz w:val="20"/>
                <w:szCs w:val="20"/>
              </w:rPr>
            </w:pPr>
            <w:r w:rsidRPr="00041A1D">
              <w:rPr>
                <w:rFonts w:asciiTheme="majorBidi" w:hAnsiTheme="majorBidi" w:cstheme="majorBidi"/>
                <w:sz w:val="20"/>
                <w:szCs w:val="20"/>
              </w:rPr>
              <w:t>Partial</w:t>
            </w:r>
          </w:p>
        </w:tc>
        <w:tc>
          <w:tcPr>
            <w:tcW w:w="1313" w:type="dxa"/>
            <w:gridSpan w:val="3"/>
            <w:tcBorders>
              <w:top w:val="single" w:sz="8" w:space="0" w:color="000000"/>
            </w:tcBorders>
          </w:tcPr>
          <w:p w:rsidR="000F64C2" w:rsidRPr="00041A1D" w:rsidRDefault="000F64C2" w:rsidP="00EF5B5A">
            <w:pPr>
              <w:pStyle w:val="TableParagraph"/>
              <w:spacing w:before="2"/>
              <w:ind w:left="142" w:right="694"/>
              <w:rPr>
                <w:rFonts w:asciiTheme="majorBidi" w:hAnsiTheme="majorBidi" w:cstheme="majorBidi"/>
                <w:sz w:val="20"/>
                <w:szCs w:val="20"/>
              </w:rPr>
            </w:pPr>
            <w:r w:rsidRPr="00041A1D">
              <w:rPr>
                <w:rFonts w:asciiTheme="majorBidi" w:hAnsiTheme="majorBidi" w:cstheme="majorBidi"/>
                <w:sz w:val="20"/>
                <w:szCs w:val="20"/>
              </w:rPr>
              <w:t>Medium</w:t>
            </w:r>
          </w:p>
        </w:tc>
        <w:tc>
          <w:tcPr>
            <w:tcW w:w="1247" w:type="dxa"/>
            <w:gridSpan w:val="3"/>
            <w:tcBorders>
              <w:top w:val="single" w:sz="8" w:space="0" w:color="000000"/>
            </w:tcBorders>
          </w:tcPr>
          <w:p w:rsidR="000F64C2" w:rsidRPr="00041A1D" w:rsidRDefault="000F64C2" w:rsidP="00EF5B5A">
            <w:pPr>
              <w:pStyle w:val="TableParagraph"/>
              <w:spacing w:before="2"/>
              <w:ind w:left="142" w:right="694"/>
              <w:rPr>
                <w:rFonts w:asciiTheme="majorBidi" w:hAnsiTheme="majorBidi" w:cstheme="majorBidi"/>
                <w:sz w:val="20"/>
                <w:szCs w:val="20"/>
              </w:rPr>
            </w:pPr>
            <w:r w:rsidRPr="00041A1D">
              <w:rPr>
                <w:rFonts w:asciiTheme="majorBidi" w:hAnsiTheme="majorBidi" w:cstheme="majorBidi"/>
                <w:sz w:val="20"/>
                <w:szCs w:val="20"/>
              </w:rPr>
              <w:t>High</w:t>
            </w:r>
          </w:p>
        </w:tc>
        <w:tc>
          <w:tcPr>
            <w:tcW w:w="4742" w:type="dxa"/>
            <w:tcBorders>
              <w:top w:val="single" w:sz="8" w:space="0" w:color="000000"/>
            </w:tcBorders>
          </w:tcPr>
          <w:p w:rsidR="000F64C2" w:rsidRPr="00041A1D" w:rsidRDefault="000F64C2" w:rsidP="00EF5B5A">
            <w:pPr>
              <w:pStyle w:val="TableParagraph"/>
              <w:spacing w:before="2"/>
              <w:ind w:left="142" w:right="694"/>
              <w:rPr>
                <w:rFonts w:asciiTheme="majorBidi" w:hAnsiTheme="majorBidi" w:cstheme="majorBidi"/>
                <w:sz w:val="20"/>
                <w:szCs w:val="20"/>
              </w:rPr>
            </w:pPr>
            <w:r w:rsidRPr="00041A1D">
              <w:rPr>
                <w:rFonts w:asciiTheme="majorBidi" w:hAnsiTheme="majorBidi" w:cstheme="majorBidi"/>
                <w:sz w:val="20"/>
                <w:szCs w:val="20"/>
              </w:rPr>
              <w:t>Toxicity</w:t>
            </w:r>
          </w:p>
        </w:tc>
      </w:tr>
      <w:tr w:rsidR="000F64C2" w:rsidRPr="00041A1D" w:rsidTr="00EF5B5A">
        <w:trPr>
          <w:trHeight w:val="543"/>
        </w:trPr>
        <w:tc>
          <w:tcPr>
            <w:tcW w:w="1885" w:type="dxa"/>
            <w:gridSpan w:val="3"/>
          </w:tcPr>
          <w:p w:rsidR="000F64C2" w:rsidRPr="00041A1D" w:rsidRDefault="000F64C2" w:rsidP="00EF5B5A">
            <w:pPr>
              <w:pStyle w:val="TableParagraph"/>
              <w:spacing w:before="1"/>
              <w:ind w:left="142" w:right="694"/>
              <w:rPr>
                <w:rFonts w:asciiTheme="majorBidi" w:hAnsiTheme="majorBidi" w:cstheme="majorBidi"/>
                <w:sz w:val="20"/>
                <w:szCs w:val="20"/>
              </w:rPr>
            </w:pPr>
            <w:r w:rsidRPr="00041A1D">
              <w:rPr>
                <w:rFonts w:asciiTheme="majorBidi" w:hAnsiTheme="majorBidi" w:cstheme="majorBidi"/>
                <w:sz w:val="20"/>
                <w:szCs w:val="20"/>
              </w:rPr>
              <w:t>IV</w:t>
            </w:r>
          </w:p>
        </w:tc>
        <w:tc>
          <w:tcPr>
            <w:tcW w:w="1152" w:type="dxa"/>
            <w:gridSpan w:val="3"/>
          </w:tcPr>
          <w:p w:rsidR="000F64C2" w:rsidRPr="00041A1D" w:rsidRDefault="000F64C2" w:rsidP="00EF5B5A">
            <w:pPr>
              <w:pStyle w:val="TableParagraph"/>
              <w:spacing w:before="1"/>
              <w:ind w:left="142" w:right="694"/>
              <w:rPr>
                <w:rFonts w:asciiTheme="majorBidi" w:hAnsiTheme="majorBidi" w:cstheme="majorBidi"/>
                <w:sz w:val="20"/>
                <w:szCs w:val="20"/>
              </w:rPr>
            </w:pPr>
            <w:r w:rsidRPr="00041A1D">
              <w:rPr>
                <w:rFonts w:asciiTheme="majorBidi" w:hAnsiTheme="majorBidi" w:cstheme="majorBidi"/>
                <w:sz w:val="20"/>
                <w:szCs w:val="20"/>
              </w:rPr>
              <w:t>III</w:t>
            </w:r>
          </w:p>
        </w:tc>
        <w:tc>
          <w:tcPr>
            <w:tcW w:w="1313" w:type="dxa"/>
            <w:gridSpan w:val="3"/>
          </w:tcPr>
          <w:p w:rsidR="000F64C2" w:rsidRPr="00041A1D" w:rsidRDefault="000F64C2" w:rsidP="00EF5B5A">
            <w:pPr>
              <w:pStyle w:val="TableParagraph"/>
              <w:spacing w:before="1"/>
              <w:ind w:left="142" w:right="694"/>
              <w:rPr>
                <w:rFonts w:asciiTheme="majorBidi" w:hAnsiTheme="majorBidi" w:cstheme="majorBidi"/>
                <w:sz w:val="20"/>
                <w:szCs w:val="20"/>
              </w:rPr>
            </w:pPr>
            <w:r w:rsidRPr="00041A1D">
              <w:rPr>
                <w:rFonts w:asciiTheme="majorBidi" w:hAnsiTheme="majorBidi" w:cstheme="majorBidi"/>
                <w:sz w:val="20"/>
                <w:szCs w:val="20"/>
              </w:rPr>
              <w:t>II</w:t>
            </w:r>
          </w:p>
        </w:tc>
        <w:tc>
          <w:tcPr>
            <w:tcW w:w="1247" w:type="dxa"/>
            <w:gridSpan w:val="3"/>
          </w:tcPr>
          <w:p w:rsidR="000F64C2" w:rsidRPr="00041A1D" w:rsidRDefault="000F64C2" w:rsidP="00EF5B5A">
            <w:pPr>
              <w:pStyle w:val="TableParagraph"/>
              <w:spacing w:before="1"/>
              <w:ind w:left="142" w:right="694"/>
              <w:rPr>
                <w:rFonts w:asciiTheme="majorBidi" w:hAnsiTheme="majorBidi" w:cstheme="majorBidi"/>
                <w:sz w:val="20"/>
                <w:szCs w:val="20"/>
              </w:rPr>
            </w:pPr>
            <w:r w:rsidRPr="00041A1D">
              <w:rPr>
                <w:rFonts w:asciiTheme="majorBidi" w:hAnsiTheme="majorBidi" w:cstheme="majorBidi"/>
                <w:sz w:val="20"/>
                <w:szCs w:val="20"/>
              </w:rPr>
              <w:t>I</w:t>
            </w:r>
          </w:p>
        </w:tc>
        <w:tc>
          <w:tcPr>
            <w:tcW w:w="4742" w:type="dxa"/>
          </w:tcPr>
          <w:p w:rsidR="000F64C2" w:rsidRPr="00041A1D" w:rsidRDefault="000F64C2" w:rsidP="00EF5B5A">
            <w:pPr>
              <w:pStyle w:val="TableParagraph"/>
              <w:spacing w:before="3"/>
              <w:ind w:left="142" w:right="694"/>
              <w:rPr>
                <w:rFonts w:asciiTheme="majorBidi" w:hAnsiTheme="majorBidi" w:cstheme="majorBidi"/>
                <w:sz w:val="20"/>
                <w:szCs w:val="20"/>
              </w:rPr>
            </w:pPr>
            <w:r w:rsidRPr="00041A1D">
              <w:rPr>
                <w:rFonts w:asciiTheme="majorBidi" w:hAnsiTheme="majorBidi" w:cstheme="majorBidi"/>
                <w:sz w:val="20"/>
                <w:szCs w:val="20"/>
              </w:rPr>
              <w:t>Degree of Toxicity</w:t>
            </w:r>
          </w:p>
        </w:tc>
      </w:tr>
    </w:tbl>
    <w:p w:rsidR="000F64C2" w:rsidRPr="00041A1D" w:rsidRDefault="000F64C2" w:rsidP="000F64C2">
      <w:pPr>
        <w:ind w:left="142" w:right="694"/>
        <w:rPr>
          <w:rFonts w:asciiTheme="majorBidi" w:hAnsiTheme="majorBidi" w:cstheme="majorBidi"/>
          <w:sz w:val="24"/>
          <w:szCs w:val="24"/>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rPr>
      </w:pPr>
      <w:r w:rsidRPr="00041A1D">
        <w:rPr>
          <w:rFonts w:asciiTheme="majorBidi" w:hAnsiTheme="majorBidi" w:cstheme="majorBidi"/>
          <w:b/>
          <w:bCs/>
        </w:rPr>
        <w:lastRenderedPageBreak/>
        <w:t>Clause 145</w:t>
      </w:r>
      <w:r w:rsidRPr="00041A1D">
        <w:rPr>
          <w:rFonts w:asciiTheme="majorBidi" w:hAnsiTheme="majorBidi" w:cstheme="majorBidi"/>
        </w:rPr>
        <w:t>. In some workspaces, the workers are exposed to multiple types of hazards (for example, fire, heat, acids, and contaminants), thus requiring appropriate, multi-purpose protective clothing.</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146</w:t>
      </w:r>
      <w:r w:rsidRPr="00041A1D">
        <w:rPr>
          <w:rFonts w:asciiTheme="majorBidi" w:hAnsiTheme="majorBidi" w:cstheme="majorBidi"/>
          <w:sz w:val="24"/>
          <w:szCs w:val="24"/>
        </w:rPr>
        <w:t xml:space="preserve">. Types of </w:t>
      </w:r>
      <w:proofErr w:type="spellStart"/>
      <w:r w:rsidRPr="00041A1D">
        <w:rPr>
          <w:rFonts w:asciiTheme="majorBidi" w:hAnsiTheme="majorBidi" w:cstheme="majorBidi"/>
          <w:sz w:val="24"/>
          <w:szCs w:val="24"/>
        </w:rPr>
        <w:t>workwear</w:t>
      </w:r>
      <w:proofErr w:type="spellEnd"/>
      <w:r w:rsidRPr="00041A1D">
        <w:rPr>
          <w:rFonts w:asciiTheme="majorBidi" w:hAnsiTheme="majorBidi" w:cstheme="majorBidi"/>
          <w:sz w:val="24"/>
          <w:szCs w:val="24"/>
        </w:rPr>
        <w:t xml:space="preserve"> and their application:</w:t>
      </w:r>
    </w:p>
    <w:p w:rsidR="000F64C2" w:rsidRPr="00041A1D" w:rsidRDefault="000F64C2" w:rsidP="000F64C2">
      <w:pPr>
        <w:pStyle w:val="BodyText"/>
        <w:numPr>
          <w:ilvl w:val="0"/>
          <w:numId w:val="31"/>
        </w:numPr>
        <w:tabs>
          <w:tab w:val="left" w:pos="10023"/>
        </w:tabs>
        <w:spacing w:before="201"/>
        <w:ind w:right="694"/>
        <w:rPr>
          <w:rFonts w:asciiTheme="majorBidi" w:hAnsiTheme="majorBidi" w:cstheme="majorBidi"/>
        </w:rPr>
      </w:pPr>
      <w:r w:rsidRPr="00041A1D">
        <w:rPr>
          <w:rFonts w:asciiTheme="majorBidi" w:hAnsiTheme="majorBidi" w:cstheme="majorBidi"/>
        </w:rPr>
        <w:t>Apron;</w:t>
      </w:r>
    </w:p>
    <w:p w:rsidR="000F64C2" w:rsidRPr="00041A1D" w:rsidRDefault="000F64C2" w:rsidP="000F64C2">
      <w:pPr>
        <w:pStyle w:val="BodyText"/>
        <w:numPr>
          <w:ilvl w:val="0"/>
          <w:numId w:val="31"/>
        </w:numPr>
        <w:tabs>
          <w:tab w:val="left" w:pos="9126"/>
        </w:tabs>
        <w:spacing w:before="62"/>
        <w:ind w:right="694"/>
        <w:rPr>
          <w:rFonts w:asciiTheme="majorBidi" w:hAnsiTheme="majorBidi" w:cstheme="majorBidi"/>
        </w:rPr>
      </w:pPr>
      <w:r w:rsidRPr="00041A1D">
        <w:rPr>
          <w:rFonts w:asciiTheme="majorBidi" w:hAnsiTheme="majorBidi" w:cstheme="majorBidi"/>
        </w:rPr>
        <w:t>Overalls;</w:t>
      </w:r>
    </w:p>
    <w:p w:rsidR="000F64C2" w:rsidRPr="00041A1D" w:rsidRDefault="000F64C2" w:rsidP="000F64C2">
      <w:pPr>
        <w:pStyle w:val="BodyText"/>
        <w:numPr>
          <w:ilvl w:val="0"/>
          <w:numId w:val="31"/>
        </w:numPr>
        <w:tabs>
          <w:tab w:val="left" w:pos="7730"/>
        </w:tabs>
        <w:spacing w:before="61"/>
        <w:ind w:right="694"/>
        <w:rPr>
          <w:rFonts w:asciiTheme="majorBidi" w:hAnsiTheme="majorBidi" w:cstheme="majorBidi"/>
        </w:rPr>
      </w:pPr>
      <w:r w:rsidRPr="00041A1D">
        <w:rPr>
          <w:rFonts w:asciiTheme="majorBidi" w:hAnsiTheme="majorBidi" w:cstheme="majorBidi"/>
        </w:rPr>
        <w:t xml:space="preserve">Full-body, chemical-resistant </w:t>
      </w:r>
      <w:proofErr w:type="spellStart"/>
      <w:r w:rsidRPr="00041A1D">
        <w:rPr>
          <w:rFonts w:asciiTheme="majorBidi" w:hAnsiTheme="majorBidi" w:cstheme="majorBidi"/>
        </w:rPr>
        <w:t>workwear</w:t>
      </w:r>
      <w:proofErr w:type="spellEnd"/>
      <w:r w:rsidRPr="00041A1D">
        <w:rPr>
          <w:rFonts w:asciiTheme="majorBidi" w:hAnsiTheme="majorBidi" w:cstheme="majorBidi"/>
        </w:rPr>
        <w:t>;</w:t>
      </w:r>
    </w:p>
    <w:p w:rsidR="000F64C2" w:rsidRPr="00041A1D" w:rsidRDefault="000F64C2" w:rsidP="000F64C2">
      <w:pPr>
        <w:pStyle w:val="BodyText"/>
        <w:numPr>
          <w:ilvl w:val="0"/>
          <w:numId w:val="31"/>
        </w:numPr>
        <w:tabs>
          <w:tab w:val="left" w:pos="4399"/>
        </w:tabs>
        <w:spacing w:before="61"/>
        <w:ind w:right="694"/>
        <w:rPr>
          <w:rFonts w:asciiTheme="majorBidi" w:hAnsiTheme="majorBidi" w:cstheme="majorBidi"/>
        </w:rPr>
      </w:pPr>
      <w:r w:rsidRPr="00041A1D">
        <w:rPr>
          <w:rFonts w:asciiTheme="majorBidi" w:hAnsiTheme="majorBidi" w:cstheme="majorBidi"/>
        </w:rPr>
        <w:t xml:space="preserve">Retro-reflective </w:t>
      </w:r>
      <w:proofErr w:type="spellStart"/>
      <w:r w:rsidRPr="00041A1D">
        <w:rPr>
          <w:rFonts w:asciiTheme="majorBidi" w:hAnsiTheme="majorBidi" w:cstheme="majorBidi"/>
        </w:rPr>
        <w:t>workwear</w:t>
      </w:r>
      <w:proofErr w:type="spellEnd"/>
      <w:r w:rsidRPr="00041A1D">
        <w:rPr>
          <w:rFonts w:asciiTheme="majorBidi" w:hAnsiTheme="majorBidi" w:cstheme="majorBidi"/>
        </w:rPr>
        <w:t>: For night-time, or road-side operations;</w:t>
      </w:r>
    </w:p>
    <w:p w:rsidR="000F64C2" w:rsidRPr="00041A1D" w:rsidRDefault="000F64C2" w:rsidP="000F64C2">
      <w:pPr>
        <w:pStyle w:val="BodyText"/>
        <w:numPr>
          <w:ilvl w:val="0"/>
          <w:numId w:val="31"/>
        </w:numPr>
        <w:tabs>
          <w:tab w:val="left" w:pos="2749"/>
        </w:tabs>
        <w:spacing w:before="61"/>
        <w:ind w:right="694"/>
        <w:rPr>
          <w:rFonts w:asciiTheme="majorBidi" w:hAnsiTheme="majorBidi" w:cstheme="majorBidi"/>
        </w:rPr>
      </w:pPr>
      <w:r w:rsidRPr="00041A1D">
        <w:rPr>
          <w:rFonts w:asciiTheme="majorBidi" w:hAnsiTheme="majorBidi" w:cstheme="majorBidi"/>
        </w:rPr>
        <w:t xml:space="preserve">Fire-safety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to protect the wearer against fire;</w:t>
      </w:r>
    </w:p>
    <w:p w:rsidR="000F64C2" w:rsidRPr="00041A1D" w:rsidRDefault="000F64C2" w:rsidP="000F64C2">
      <w:pPr>
        <w:pStyle w:val="BodyText"/>
        <w:numPr>
          <w:ilvl w:val="0"/>
          <w:numId w:val="31"/>
        </w:numPr>
        <w:tabs>
          <w:tab w:val="left" w:pos="2749"/>
        </w:tabs>
        <w:spacing w:before="62" w:line="280" w:lineRule="auto"/>
        <w:ind w:right="694"/>
        <w:rPr>
          <w:rFonts w:asciiTheme="majorBidi" w:hAnsiTheme="majorBidi" w:cstheme="majorBidi"/>
        </w:rPr>
      </w:pPr>
      <w:r w:rsidRPr="00041A1D">
        <w:rPr>
          <w:rFonts w:asciiTheme="majorBidi" w:hAnsiTheme="majorBidi" w:cstheme="majorBidi"/>
        </w:rPr>
        <w:t xml:space="preserve">Particulate-safety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for protection against solid particulates, such as dust, small grains, pellets, balls, etc.;</w:t>
      </w:r>
    </w:p>
    <w:p w:rsidR="000F64C2" w:rsidRPr="00041A1D" w:rsidRDefault="000F64C2" w:rsidP="000F64C2">
      <w:pPr>
        <w:pStyle w:val="BodyText"/>
        <w:numPr>
          <w:ilvl w:val="0"/>
          <w:numId w:val="31"/>
        </w:numPr>
        <w:tabs>
          <w:tab w:val="left" w:pos="2749"/>
        </w:tabs>
        <w:spacing w:before="2" w:line="280" w:lineRule="auto"/>
        <w:ind w:right="694"/>
        <w:rPr>
          <w:rFonts w:asciiTheme="majorBidi" w:hAnsiTheme="majorBidi" w:cstheme="majorBidi"/>
        </w:rPr>
      </w:pPr>
      <w:r w:rsidRPr="00041A1D">
        <w:rPr>
          <w:rFonts w:asciiTheme="majorBidi" w:hAnsiTheme="majorBidi" w:cstheme="majorBidi"/>
        </w:rPr>
        <w:t xml:space="preserve">Fluid-resistant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to block fluids and prevent th</w:t>
      </w:r>
      <w:r>
        <w:rPr>
          <w:rFonts w:asciiTheme="majorBidi" w:hAnsiTheme="majorBidi" w:cstheme="majorBidi"/>
        </w:rPr>
        <w:t xml:space="preserve">eir contact with </w:t>
      </w:r>
      <w:r w:rsidRPr="00041A1D">
        <w:rPr>
          <w:rFonts w:asciiTheme="majorBidi" w:hAnsiTheme="majorBidi" w:cstheme="majorBidi"/>
        </w:rPr>
        <w:t>the wearer’s body;</w:t>
      </w:r>
    </w:p>
    <w:p w:rsidR="000F64C2" w:rsidRPr="00041A1D" w:rsidRDefault="000F64C2" w:rsidP="000F64C2">
      <w:pPr>
        <w:pStyle w:val="BodyText"/>
        <w:numPr>
          <w:ilvl w:val="0"/>
          <w:numId w:val="31"/>
        </w:numPr>
        <w:tabs>
          <w:tab w:val="left" w:pos="2749"/>
        </w:tabs>
        <w:spacing w:before="1" w:line="283" w:lineRule="auto"/>
        <w:ind w:right="694"/>
        <w:rPr>
          <w:rFonts w:asciiTheme="majorBidi" w:hAnsiTheme="majorBidi" w:cstheme="majorBidi"/>
        </w:rPr>
      </w:pPr>
      <w:r w:rsidRPr="00041A1D">
        <w:rPr>
          <w:rFonts w:asciiTheme="majorBidi" w:hAnsiTheme="majorBidi" w:cstheme="majorBidi"/>
        </w:rPr>
        <w:t xml:space="preserve">Chemical-resistant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for protection against chemical fluids.</w:t>
      </w:r>
    </w:p>
    <w:p w:rsidR="000F64C2" w:rsidRPr="00041A1D" w:rsidRDefault="000F64C2" w:rsidP="000F64C2">
      <w:pPr>
        <w:pStyle w:val="BodyText"/>
        <w:numPr>
          <w:ilvl w:val="0"/>
          <w:numId w:val="31"/>
        </w:numPr>
        <w:tabs>
          <w:tab w:val="left" w:pos="2749"/>
        </w:tabs>
        <w:spacing w:before="0" w:line="280" w:lineRule="auto"/>
        <w:ind w:right="694"/>
        <w:rPr>
          <w:rFonts w:asciiTheme="majorBidi" w:hAnsiTheme="majorBidi" w:cstheme="majorBidi"/>
        </w:rPr>
      </w:pPr>
      <w:r w:rsidRPr="00041A1D">
        <w:rPr>
          <w:rFonts w:asciiTheme="majorBidi" w:hAnsiTheme="majorBidi" w:cstheme="majorBidi"/>
        </w:rPr>
        <w:t xml:space="preserve">Splash/spray-resistant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to protect the wearer against potential sprays and splashes.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n</w:t>
      </w:r>
      <w:r>
        <w:rPr>
          <w:rFonts w:asciiTheme="majorBidi" w:hAnsiTheme="majorBidi" w:cstheme="majorBidi"/>
        </w:rPr>
        <w:t xml:space="preserve">either </w:t>
      </w:r>
      <w:r w:rsidRPr="00041A1D">
        <w:rPr>
          <w:rFonts w:asciiTheme="majorBidi" w:hAnsiTheme="majorBidi" w:cstheme="majorBidi"/>
        </w:rPr>
        <w:t xml:space="preserve">resistant to fluids nor chemicals and should not be used where there is a risk of fluid or chemical discharge that requires appropriate </w:t>
      </w:r>
      <w:proofErr w:type="spellStart"/>
      <w:r w:rsidRPr="00041A1D">
        <w:rPr>
          <w:rFonts w:asciiTheme="majorBidi" w:hAnsiTheme="majorBidi" w:cstheme="majorBidi"/>
        </w:rPr>
        <w:t>workwear</w:t>
      </w:r>
      <w:proofErr w:type="spellEnd"/>
      <w:r w:rsidRPr="00041A1D">
        <w:rPr>
          <w:rFonts w:asciiTheme="majorBidi" w:hAnsiTheme="majorBidi" w:cstheme="majorBidi"/>
        </w:rPr>
        <w:t>.</w:t>
      </w:r>
    </w:p>
    <w:p w:rsidR="000F64C2" w:rsidRPr="00041A1D" w:rsidRDefault="000F64C2" w:rsidP="000F64C2">
      <w:pPr>
        <w:pStyle w:val="BodyText"/>
        <w:numPr>
          <w:ilvl w:val="0"/>
          <w:numId w:val="31"/>
        </w:numPr>
        <w:tabs>
          <w:tab w:val="left" w:pos="2749"/>
        </w:tabs>
        <w:spacing w:before="61"/>
        <w:ind w:right="694"/>
        <w:rPr>
          <w:rFonts w:asciiTheme="majorBidi" w:hAnsiTheme="majorBidi" w:cstheme="majorBidi"/>
        </w:rPr>
      </w:pPr>
      <w:r w:rsidRPr="00041A1D">
        <w:rPr>
          <w:rFonts w:asciiTheme="majorBidi" w:hAnsiTheme="majorBidi" w:cstheme="majorBidi"/>
        </w:rPr>
        <w:t xml:space="preserve">Disposable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to be disposed of after use;</w:t>
      </w:r>
    </w:p>
    <w:p w:rsidR="000F64C2" w:rsidRPr="00041A1D" w:rsidRDefault="000F64C2" w:rsidP="000F64C2">
      <w:pPr>
        <w:pStyle w:val="BodyText"/>
        <w:numPr>
          <w:ilvl w:val="0"/>
          <w:numId w:val="31"/>
        </w:numPr>
        <w:tabs>
          <w:tab w:val="left" w:pos="2749"/>
        </w:tabs>
        <w:spacing w:before="62"/>
        <w:ind w:right="694"/>
        <w:rPr>
          <w:rFonts w:asciiTheme="majorBidi" w:hAnsiTheme="majorBidi" w:cstheme="majorBidi"/>
        </w:rPr>
      </w:pPr>
      <w:r w:rsidRPr="00041A1D">
        <w:rPr>
          <w:rFonts w:asciiTheme="majorBidi" w:hAnsiTheme="majorBidi" w:cstheme="majorBidi"/>
        </w:rPr>
        <w:t xml:space="preserve">Welding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This type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designed to protect the wearer against sparks and splashes of molten metal during welding.</w:t>
      </w:r>
    </w:p>
    <w:p w:rsidR="000F64C2" w:rsidRPr="00041A1D" w:rsidRDefault="000F64C2" w:rsidP="000F64C2">
      <w:pPr>
        <w:pStyle w:val="BodyText"/>
        <w:spacing w:before="61"/>
        <w:ind w:left="142" w:right="694"/>
        <w:rPr>
          <w:rFonts w:asciiTheme="majorBidi" w:hAnsiTheme="majorBidi" w:cstheme="majorBidi"/>
        </w:rPr>
      </w:pPr>
    </w:p>
    <w:p w:rsidR="000F64C2" w:rsidRPr="00041A1D" w:rsidRDefault="000F64C2" w:rsidP="000F64C2">
      <w:pPr>
        <w:pStyle w:val="BodyText"/>
        <w:spacing w:before="60"/>
        <w:ind w:left="142" w:right="694"/>
        <w:rPr>
          <w:rFonts w:asciiTheme="majorBidi" w:hAnsiTheme="majorBidi" w:cstheme="majorBidi"/>
        </w:rPr>
      </w:pPr>
      <w:r w:rsidRPr="00041A1D">
        <w:rPr>
          <w:rFonts w:asciiTheme="majorBidi" w:hAnsiTheme="majorBidi" w:cstheme="majorBidi"/>
          <w:b/>
          <w:bCs/>
        </w:rPr>
        <w:t>Clause 147</w:t>
      </w:r>
      <w:r w:rsidRPr="00041A1D">
        <w:rPr>
          <w:rFonts w:asciiTheme="majorBidi" w:hAnsiTheme="majorBidi" w:cstheme="majorBidi"/>
        </w:rPr>
        <w:t xml:space="preserve">. </w:t>
      </w:r>
      <w:r>
        <w:rPr>
          <w:rFonts w:asciiTheme="majorBidi" w:hAnsiTheme="majorBidi" w:cstheme="majorBidi"/>
        </w:rPr>
        <w:t xml:space="preserve">The use of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made of synthetic fibers, such as PVC, or fabrics made of petroleum-based products, polyester, nylon, vinyl, plastic, and other polymers under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is prohibited.</w:t>
      </w:r>
      <w:r>
        <w:rPr>
          <w:rFonts w:asciiTheme="majorBidi" w:hAnsiTheme="majorBidi" w:cstheme="majorBidi"/>
        </w:rPr>
        <w:t xml:space="preserve"> </w:t>
      </w:r>
      <w:r w:rsidRPr="00041A1D">
        <w:rPr>
          <w:rFonts w:asciiTheme="majorBidi" w:hAnsiTheme="majorBidi" w:cstheme="majorBidi"/>
        </w:rPr>
        <w:t>These materials are flammable and easily catch fire and melt, thus, sticking to the skin and intensifying the burn.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6"/>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148</w:t>
      </w:r>
      <w:r w:rsidRPr="00041A1D">
        <w:rPr>
          <w:rFonts w:asciiTheme="majorBidi" w:hAnsiTheme="majorBidi" w:cstheme="majorBidi"/>
        </w:rPr>
        <w:t xml:space="preserve">. Taking care of and washing the </w:t>
      </w:r>
      <w:proofErr w:type="spellStart"/>
      <w:r w:rsidRPr="00041A1D">
        <w:rPr>
          <w:rFonts w:asciiTheme="majorBidi" w:hAnsiTheme="majorBidi" w:cstheme="majorBidi"/>
        </w:rPr>
        <w:t>workwear</w:t>
      </w:r>
      <w:proofErr w:type="spellEnd"/>
      <w:r w:rsidRPr="00041A1D">
        <w:rPr>
          <w:rFonts w:asciiTheme="majorBidi" w:hAnsiTheme="majorBidi" w:cstheme="majorBidi"/>
        </w:rPr>
        <w:t>:</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1. Fire-safety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must be free of grease, oil, and any other type of flammable material.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should not be shrunk or degraded as a result of cleaning in a washing machine or dryer.</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When using a washing machine or a dryer to clean f</w:t>
      </w:r>
      <w:r>
        <w:rPr>
          <w:rFonts w:asciiTheme="majorBidi" w:hAnsiTheme="majorBidi" w:cstheme="majorBidi"/>
        </w:rPr>
        <w:t>ire</w:t>
      </w:r>
      <w:r w:rsidRPr="00041A1D">
        <w:rPr>
          <w:rFonts w:asciiTheme="majorBidi" w:hAnsiTheme="majorBidi" w:cstheme="majorBidi"/>
        </w:rPr>
        <w:t>-</w:t>
      </w:r>
      <w:r>
        <w:rPr>
          <w:rFonts w:asciiTheme="majorBidi" w:hAnsiTheme="majorBidi" w:cstheme="majorBidi"/>
        </w:rPr>
        <w:t xml:space="preserve">resistant </w:t>
      </w:r>
      <w:r w:rsidRPr="00041A1D">
        <w:rPr>
          <w:rFonts w:asciiTheme="majorBidi" w:hAnsiTheme="majorBidi" w:cstheme="majorBidi"/>
        </w:rPr>
        <w:t>clothing:</w:t>
      </w:r>
    </w:p>
    <w:p w:rsidR="000F64C2" w:rsidRPr="00041A1D" w:rsidRDefault="000F64C2" w:rsidP="000F64C2">
      <w:pPr>
        <w:pStyle w:val="BodyText"/>
        <w:numPr>
          <w:ilvl w:val="0"/>
          <w:numId w:val="33"/>
        </w:numPr>
        <w:tabs>
          <w:tab w:val="left" w:pos="2749"/>
        </w:tabs>
        <w:spacing w:before="188"/>
        <w:ind w:right="694"/>
        <w:rPr>
          <w:rFonts w:asciiTheme="majorBidi" w:hAnsiTheme="majorBidi" w:cstheme="majorBidi"/>
        </w:rPr>
      </w:pPr>
      <w:r w:rsidRPr="00041A1D">
        <w:rPr>
          <w:rFonts w:asciiTheme="majorBidi" w:hAnsiTheme="majorBidi" w:cstheme="majorBidi"/>
        </w:rPr>
        <w:t>Never to wash them together with other clothes;</w:t>
      </w:r>
    </w:p>
    <w:p w:rsidR="000F64C2" w:rsidRPr="00041A1D" w:rsidRDefault="000F64C2" w:rsidP="000F64C2">
      <w:pPr>
        <w:pStyle w:val="BodyText"/>
        <w:numPr>
          <w:ilvl w:val="0"/>
          <w:numId w:val="33"/>
        </w:numPr>
        <w:tabs>
          <w:tab w:val="left" w:pos="2749"/>
        </w:tabs>
        <w:spacing w:before="61"/>
        <w:ind w:right="694"/>
        <w:rPr>
          <w:rFonts w:asciiTheme="majorBidi" w:hAnsiTheme="majorBidi" w:cstheme="majorBidi"/>
        </w:rPr>
      </w:pPr>
      <w:r w:rsidRPr="00041A1D">
        <w:rPr>
          <w:rFonts w:asciiTheme="majorBidi" w:hAnsiTheme="majorBidi" w:cstheme="majorBidi"/>
        </w:rPr>
        <w:t>Wash them with warm water (below 35 °C);</w:t>
      </w:r>
    </w:p>
    <w:p w:rsidR="000F64C2" w:rsidRPr="00041A1D" w:rsidRDefault="000F64C2" w:rsidP="000F64C2">
      <w:pPr>
        <w:pStyle w:val="BodyText"/>
        <w:numPr>
          <w:ilvl w:val="0"/>
          <w:numId w:val="33"/>
        </w:numPr>
        <w:tabs>
          <w:tab w:val="left" w:pos="2749"/>
        </w:tabs>
        <w:spacing w:before="61"/>
        <w:ind w:right="694"/>
        <w:rPr>
          <w:rFonts w:asciiTheme="majorBidi" w:hAnsiTheme="majorBidi" w:cstheme="majorBidi"/>
        </w:rPr>
      </w:pPr>
      <w:r w:rsidRPr="00041A1D">
        <w:rPr>
          <w:rFonts w:asciiTheme="majorBidi" w:hAnsiTheme="majorBidi" w:cstheme="majorBidi"/>
        </w:rPr>
        <w:t>Use abundant water, and never use soap;</w:t>
      </w:r>
    </w:p>
    <w:p w:rsidR="000F64C2" w:rsidRPr="00041A1D" w:rsidRDefault="000F64C2" w:rsidP="000F64C2">
      <w:pPr>
        <w:pStyle w:val="BodyText"/>
        <w:numPr>
          <w:ilvl w:val="0"/>
          <w:numId w:val="33"/>
        </w:numPr>
        <w:tabs>
          <w:tab w:val="left" w:pos="4238"/>
        </w:tabs>
        <w:spacing w:before="62"/>
        <w:ind w:right="694"/>
        <w:rPr>
          <w:rFonts w:asciiTheme="majorBidi" w:hAnsiTheme="majorBidi" w:cstheme="majorBidi"/>
        </w:rPr>
      </w:pPr>
      <w:r w:rsidRPr="00041A1D">
        <w:rPr>
          <w:rFonts w:asciiTheme="majorBidi" w:hAnsiTheme="majorBidi" w:cstheme="majorBidi"/>
        </w:rPr>
        <w:t xml:space="preserve">Use oxidant-free, natural detergents (pH = 6-8); </w:t>
      </w:r>
    </w:p>
    <w:p w:rsidR="000F64C2" w:rsidRPr="00041A1D" w:rsidRDefault="000F64C2" w:rsidP="000F64C2">
      <w:pPr>
        <w:pStyle w:val="BodyText"/>
        <w:numPr>
          <w:ilvl w:val="0"/>
          <w:numId w:val="33"/>
        </w:numPr>
        <w:tabs>
          <w:tab w:val="left" w:pos="2749"/>
        </w:tabs>
        <w:spacing w:before="61"/>
        <w:ind w:right="694"/>
        <w:rPr>
          <w:rFonts w:asciiTheme="majorBidi" w:hAnsiTheme="majorBidi" w:cstheme="majorBidi"/>
        </w:rPr>
      </w:pPr>
      <w:r w:rsidRPr="00041A1D">
        <w:rPr>
          <w:rFonts w:asciiTheme="majorBidi" w:hAnsiTheme="majorBidi" w:cstheme="majorBidi"/>
        </w:rPr>
        <w:t>Dry the clothes at around 80 °C;</w:t>
      </w:r>
    </w:p>
    <w:p w:rsidR="000F64C2" w:rsidRPr="00041A1D" w:rsidRDefault="000F64C2" w:rsidP="000F64C2">
      <w:pPr>
        <w:pStyle w:val="BodyText"/>
        <w:numPr>
          <w:ilvl w:val="0"/>
          <w:numId w:val="33"/>
        </w:numPr>
        <w:tabs>
          <w:tab w:val="left" w:pos="2749"/>
        </w:tabs>
        <w:spacing w:before="61"/>
        <w:ind w:right="694"/>
        <w:rPr>
          <w:rFonts w:asciiTheme="majorBidi" w:hAnsiTheme="majorBidi" w:cstheme="majorBidi"/>
        </w:rPr>
      </w:pPr>
      <w:r w:rsidRPr="00041A1D">
        <w:rPr>
          <w:rFonts w:asciiTheme="majorBidi" w:hAnsiTheme="majorBidi" w:cstheme="majorBidi"/>
        </w:rPr>
        <w:t>Set the dryer/washing machine at mild wash;</w:t>
      </w:r>
    </w:p>
    <w:p w:rsidR="000F64C2" w:rsidRPr="00041A1D" w:rsidRDefault="000F64C2" w:rsidP="000F64C2">
      <w:pPr>
        <w:pStyle w:val="BodyText"/>
        <w:numPr>
          <w:ilvl w:val="0"/>
          <w:numId w:val="33"/>
        </w:numPr>
        <w:tabs>
          <w:tab w:val="left" w:pos="2749"/>
        </w:tabs>
        <w:spacing w:before="63"/>
        <w:ind w:right="694"/>
        <w:rPr>
          <w:rFonts w:asciiTheme="majorBidi" w:hAnsiTheme="majorBidi" w:cstheme="majorBidi"/>
        </w:rPr>
      </w:pPr>
      <w:r w:rsidRPr="00041A1D">
        <w:rPr>
          <w:rFonts w:asciiTheme="majorBidi" w:hAnsiTheme="majorBidi" w:cstheme="majorBidi"/>
        </w:rPr>
        <w:t>Never use paint and stain remover solvents;</w:t>
      </w:r>
    </w:p>
    <w:p w:rsidR="000F64C2" w:rsidRPr="00041A1D" w:rsidRDefault="000F64C2" w:rsidP="000F64C2">
      <w:pPr>
        <w:pStyle w:val="BodyText"/>
        <w:numPr>
          <w:ilvl w:val="0"/>
          <w:numId w:val="33"/>
        </w:numPr>
        <w:tabs>
          <w:tab w:val="left" w:pos="2749"/>
        </w:tabs>
        <w:spacing w:before="61"/>
        <w:ind w:right="694"/>
        <w:rPr>
          <w:rFonts w:asciiTheme="majorBidi" w:hAnsiTheme="majorBidi" w:cstheme="majorBidi"/>
        </w:rPr>
      </w:pPr>
      <w:r w:rsidRPr="00041A1D">
        <w:rPr>
          <w:rFonts w:asciiTheme="majorBidi" w:hAnsiTheme="majorBidi" w:cstheme="majorBidi"/>
        </w:rPr>
        <w:t>Never use starch to clean fire-safety clothes for it reduces their quality;</w:t>
      </w:r>
    </w:p>
    <w:p w:rsidR="000F64C2" w:rsidRPr="00041A1D" w:rsidRDefault="000F64C2" w:rsidP="000F64C2">
      <w:pPr>
        <w:pStyle w:val="BodyText"/>
        <w:numPr>
          <w:ilvl w:val="0"/>
          <w:numId w:val="33"/>
        </w:numPr>
        <w:tabs>
          <w:tab w:val="left" w:pos="2749"/>
        </w:tabs>
        <w:spacing w:before="61"/>
        <w:ind w:right="694"/>
        <w:rPr>
          <w:rFonts w:asciiTheme="majorBidi" w:hAnsiTheme="majorBidi" w:cstheme="majorBidi"/>
        </w:rPr>
      </w:pPr>
      <w:r w:rsidRPr="00041A1D">
        <w:rPr>
          <w:rFonts w:asciiTheme="majorBidi" w:hAnsiTheme="majorBidi" w:cstheme="majorBidi"/>
        </w:rPr>
        <w:t>Particulate-, fluid-, and chemical-resistant apparels must be kept clean to prevent any type of reaction taking place on them;</w:t>
      </w:r>
    </w:p>
    <w:p w:rsidR="000F64C2" w:rsidRPr="00041A1D" w:rsidRDefault="000F64C2" w:rsidP="000F64C2">
      <w:pPr>
        <w:pStyle w:val="BodyText"/>
        <w:numPr>
          <w:ilvl w:val="0"/>
          <w:numId w:val="33"/>
        </w:numPr>
        <w:tabs>
          <w:tab w:val="left" w:pos="2749"/>
        </w:tabs>
        <w:spacing w:before="62" w:line="280" w:lineRule="auto"/>
        <w:ind w:right="694"/>
        <w:rPr>
          <w:rFonts w:asciiTheme="majorBidi" w:hAnsiTheme="majorBidi" w:cstheme="majorBidi"/>
        </w:rPr>
      </w:pPr>
      <w:r w:rsidRPr="00041A1D">
        <w:rPr>
          <w:rFonts w:asciiTheme="majorBidi" w:hAnsiTheme="majorBidi" w:cstheme="majorBidi"/>
        </w:rPr>
        <w:t>The fabrics used to make these clothes is generally capable of drying with no special requirement;</w:t>
      </w:r>
    </w:p>
    <w:p w:rsidR="000F64C2" w:rsidRPr="00041A1D" w:rsidRDefault="000F64C2" w:rsidP="000F64C2">
      <w:pPr>
        <w:pStyle w:val="BodyText"/>
        <w:numPr>
          <w:ilvl w:val="0"/>
          <w:numId w:val="33"/>
        </w:numPr>
        <w:tabs>
          <w:tab w:val="left" w:pos="2749"/>
        </w:tabs>
        <w:spacing w:before="62" w:line="280" w:lineRule="auto"/>
        <w:ind w:right="694"/>
        <w:rPr>
          <w:rFonts w:asciiTheme="majorBidi" w:hAnsiTheme="majorBidi" w:cstheme="majorBidi"/>
        </w:rPr>
      </w:pPr>
      <w:r w:rsidRPr="00041A1D">
        <w:rPr>
          <w:rFonts w:asciiTheme="majorBidi" w:hAnsiTheme="majorBidi" w:cstheme="majorBidi"/>
        </w:rPr>
        <w:t xml:space="preserve">Before moving contaminated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(particulate-, fluid-, or chemical-resistant clothes), wash them with abundant water to remove any trace of hazardous chemicals and fluids.</w:t>
      </w:r>
    </w:p>
    <w:p w:rsidR="000F64C2" w:rsidRPr="00041A1D" w:rsidRDefault="000F64C2" w:rsidP="000F64C2">
      <w:pPr>
        <w:pStyle w:val="BodyText"/>
        <w:numPr>
          <w:ilvl w:val="0"/>
          <w:numId w:val="33"/>
        </w:numPr>
        <w:tabs>
          <w:tab w:val="left" w:pos="4046"/>
        </w:tabs>
        <w:spacing w:before="61"/>
        <w:ind w:right="694"/>
        <w:rPr>
          <w:rFonts w:asciiTheme="majorBidi" w:hAnsiTheme="majorBidi" w:cstheme="majorBidi"/>
        </w:rPr>
      </w:pPr>
      <w:r w:rsidRPr="00041A1D">
        <w:rPr>
          <w:rFonts w:asciiTheme="majorBidi" w:hAnsiTheme="majorBidi" w:cstheme="majorBidi"/>
        </w:rPr>
        <w:t xml:space="preserve">In general, follow manufacturer's instructions to keep the </w:t>
      </w:r>
      <w:proofErr w:type="spellStart"/>
      <w:r w:rsidRPr="00041A1D">
        <w:rPr>
          <w:rFonts w:asciiTheme="majorBidi" w:hAnsiTheme="majorBidi" w:cstheme="majorBidi"/>
        </w:rPr>
        <w:t>workwear</w:t>
      </w:r>
      <w:proofErr w:type="spellEnd"/>
      <w:r w:rsidRPr="00041A1D">
        <w:rPr>
          <w:rFonts w:asciiTheme="majorBidi" w:hAnsiTheme="majorBidi" w:cstheme="majorBidi"/>
        </w:rPr>
        <w:t xml:space="preserve"> clean.</w:t>
      </w: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9"/>
        <w:ind w:left="142" w:right="694"/>
        <w:rPr>
          <w:rFonts w:asciiTheme="majorBidi" w:hAnsiTheme="majorBidi" w:cstheme="majorBidi"/>
          <w:sz w:val="14"/>
        </w:rPr>
      </w:pPr>
    </w:p>
    <w:p w:rsidR="000F64C2" w:rsidRPr="00041A1D" w:rsidRDefault="000F64C2" w:rsidP="000F64C2">
      <w:pPr>
        <w:pStyle w:val="Heading2"/>
      </w:pPr>
      <w:bookmarkStart w:id="26" w:name="_Toc512942440"/>
      <w:r w:rsidRPr="00041A1D">
        <w:t>12.8 Personal Protective Equipment for Working at Height (Harness)</w:t>
      </w:r>
      <w:bookmarkEnd w:id="26"/>
    </w:p>
    <w:p w:rsidR="000F64C2" w:rsidRPr="00041A1D" w:rsidRDefault="000F64C2" w:rsidP="000F64C2">
      <w:pPr>
        <w:pStyle w:val="BodyText"/>
        <w:spacing w:before="0"/>
        <w:ind w:left="142" w:right="694"/>
        <w:rPr>
          <w:rFonts w:asciiTheme="majorBidi" w:hAnsiTheme="majorBidi" w:cstheme="majorBidi"/>
          <w:b/>
          <w:sz w:val="27"/>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149</w:t>
      </w:r>
      <w:r w:rsidRPr="00041A1D">
        <w:rPr>
          <w:rFonts w:asciiTheme="majorBidi" w:hAnsiTheme="majorBidi" w:cstheme="majorBidi"/>
        </w:rPr>
        <w:t>. Using harness is necessary when working at a height of more than 2 meters.</w:t>
      </w:r>
    </w:p>
    <w:p w:rsidR="000F64C2" w:rsidRPr="00041A1D" w:rsidRDefault="000F64C2" w:rsidP="000F64C2">
      <w:pPr>
        <w:pStyle w:val="BodyText"/>
        <w:spacing w:before="200"/>
        <w:ind w:left="142" w:right="694"/>
        <w:rPr>
          <w:rFonts w:asciiTheme="majorBidi" w:hAnsiTheme="majorBidi" w:cstheme="majorBidi"/>
        </w:rPr>
      </w:pPr>
      <w:r w:rsidRPr="00041A1D">
        <w:rPr>
          <w:rFonts w:asciiTheme="majorBidi" w:hAnsiTheme="majorBidi" w:cstheme="majorBidi"/>
          <w:b/>
          <w:bCs/>
        </w:rPr>
        <w:t>Clause 150</w:t>
      </w:r>
      <w:r w:rsidRPr="00041A1D">
        <w:rPr>
          <w:rFonts w:asciiTheme="majorBidi" w:hAnsiTheme="majorBidi" w:cstheme="majorBidi"/>
        </w:rPr>
        <w:t>. The safety harness and its fastenings must be selected based on the nature of the occupation and with the approval of the HSE department.</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151</w:t>
      </w:r>
      <w:r w:rsidRPr="00041A1D">
        <w:rPr>
          <w:rFonts w:asciiTheme="majorBidi" w:hAnsiTheme="majorBidi" w:cstheme="majorBidi"/>
        </w:rPr>
        <w:t>. The safety harness must be made of high-strength leather, canvas, or hemp.</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5"/>
        <w:ind w:left="142" w:right="694"/>
        <w:rPr>
          <w:rFonts w:asciiTheme="majorBidi" w:hAnsiTheme="majorBidi" w:cstheme="majorBidi"/>
          <w:b/>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152</w:t>
      </w:r>
      <w:r w:rsidRPr="00041A1D">
        <w:rPr>
          <w:rFonts w:asciiTheme="majorBidi" w:hAnsiTheme="majorBidi" w:cstheme="majorBidi"/>
        </w:rPr>
        <w:t xml:space="preserve">. The minimum harness belt width and thickness are 12 cm and 6 mm, respectively, and the harness is expected to withstand at least 1150 </w:t>
      </w:r>
      <w:proofErr w:type="spellStart"/>
      <w:r w:rsidRPr="00041A1D">
        <w:rPr>
          <w:rFonts w:asciiTheme="majorBidi" w:hAnsiTheme="majorBidi" w:cstheme="majorBidi"/>
        </w:rPr>
        <w:t>kg</w:t>
      </w:r>
      <w:r>
        <w:rPr>
          <w:rFonts w:asciiTheme="majorBidi" w:hAnsiTheme="majorBidi" w:cstheme="majorBidi"/>
        </w:rPr>
        <w:t>f</w:t>
      </w:r>
      <w:proofErr w:type="spellEnd"/>
      <w:r w:rsidRPr="00041A1D">
        <w:rPr>
          <w:rFonts w:asciiTheme="majorBidi" w:hAnsiTheme="majorBidi" w:cstheme="majorBidi"/>
        </w:rPr>
        <w:t xml:space="preserve">. </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153</w:t>
      </w:r>
      <w:r w:rsidRPr="00041A1D">
        <w:rPr>
          <w:rFonts w:asciiTheme="majorBidi" w:hAnsiTheme="majorBidi" w:cstheme="majorBidi"/>
        </w:rPr>
        <w:t xml:space="preserve">. The lanyards must be made of high-quality hemp or similar materials and be capable of withstanding a tensile loading of 1150 </w:t>
      </w:r>
      <w:proofErr w:type="spellStart"/>
      <w:r w:rsidRPr="00041A1D">
        <w:rPr>
          <w:rFonts w:asciiTheme="majorBidi" w:hAnsiTheme="majorBidi" w:cstheme="majorBidi"/>
        </w:rPr>
        <w:t>kg</w:t>
      </w:r>
      <w:r>
        <w:rPr>
          <w:rFonts w:asciiTheme="majorBidi" w:hAnsiTheme="majorBidi" w:cstheme="majorBidi"/>
        </w:rPr>
        <w:t>f</w:t>
      </w:r>
      <w:proofErr w:type="spellEnd"/>
      <w:r w:rsidRPr="00041A1D">
        <w:rPr>
          <w:rFonts w:asciiTheme="majorBidi" w:hAnsiTheme="majorBidi" w:cstheme="majorBidi"/>
        </w:rPr>
        <w:t>.</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154</w:t>
      </w:r>
      <w:r w:rsidRPr="00041A1D">
        <w:rPr>
          <w:rFonts w:asciiTheme="majorBidi" w:hAnsiTheme="majorBidi" w:cstheme="majorBidi"/>
        </w:rPr>
        <w:t>. The safety harness and all its parts and accessories require periodic inspection and testing to identify and replace the defective or worn-out parts according to the manufacturer's instructions.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155</w:t>
      </w:r>
      <w:r w:rsidRPr="00041A1D">
        <w:rPr>
          <w:rFonts w:asciiTheme="majorBidi" w:hAnsiTheme="majorBidi" w:cstheme="majorBidi"/>
        </w:rPr>
        <w:t>. The harness rivets must be carefully and individually inspected to ensure they are free of defects.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11"/>
        <w:ind w:left="142" w:right="694"/>
        <w:rPr>
          <w:rFonts w:asciiTheme="majorBidi" w:hAnsiTheme="majorBidi" w:cstheme="majorBidi"/>
        </w:rPr>
      </w:pPr>
      <w:r w:rsidRPr="00041A1D">
        <w:rPr>
          <w:rFonts w:asciiTheme="majorBidi" w:hAnsiTheme="majorBidi" w:cstheme="majorBidi"/>
          <w:b/>
          <w:bCs/>
        </w:rPr>
        <w:t>Clause 156</w:t>
      </w:r>
      <w:r w:rsidRPr="00041A1D">
        <w:rPr>
          <w:rFonts w:asciiTheme="majorBidi" w:hAnsiTheme="majorBidi" w:cstheme="majorBidi"/>
        </w:rPr>
        <w:t>. The safety harnesses that are found to be incapable of withstanding the loads must be immediately put out of service and labeled accordingly so others do not use them.</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w:t>
      </w:r>
      <w:r w:rsidRPr="00041A1D">
        <w:rPr>
          <w:rFonts w:asciiTheme="majorBidi" w:hAnsiTheme="majorBidi" w:cstheme="majorBidi"/>
          <w:b/>
          <w:bCs/>
        </w:rPr>
        <w:t>Clause 157</w:t>
      </w:r>
      <w:r w:rsidRPr="00041A1D">
        <w:rPr>
          <w:rFonts w:asciiTheme="majorBidi" w:hAnsiTheme="majorBidi" w:cstheme="majorBidi"/>
        </w:rPr>
        <w:t>. The manufacturer recommends changing safety harnesses and their fastenings at least every five years.</w:t>
      </w:r>
    </w:p>
    <w:p w:rsidR="000F64C2" w:rsidRPr="00041A1D" w:rsidRDefault="000F64C2" w:rsidP="000F64C2">
      <w:pPr>
        <w:pStyle w:val="BodyText"/>
        <w:spacing w:before="201"/>
        <w:ind w:left="142" w:right="694"/>
        <w:rPr>
          <w:rFonts w:asciiTheme="majorBidi" w:hAnsiTheme="majorBidi" w:cstheme="majorBidi"/>
        </w:rPr>
      </w:pPr>
      <w:r w:rsidRPr="00041A1D">
        <w:rPr>
          <w:rFonts w:asciiTheme="majorBidi" w:hAnsiTheme="majorBidi" w:cstheme="majorBidi"/>
          <w:b/>
          <w:bCs/>
        </w:rPr>
        <w:t>Clause 158</w:t>
      </w:r>
      <w:r w:rsidRPr="00041A1D">
        <w:rPr>
          <w:rFonts w:asciiTheme="majorBidi" w:hAnsiTheme="majorBidi" w:cstheme="majorBidi"/>
        </w:rPr>
        <w:t xml:space="preserve">. Technical specifications for fall protection equipment (with reference to the BS EN 361 standard for full-body harness, the national Iranian standards, and the BS EN 363 standard for fall-arrest systems). </w:t>
      </w:r>
    </w:p>
    <w:p w:rsidR="000F64C2" w:rsidRPr="00041A1D" w:rsidRDefault="000F64C2" w:rsidP="000F64C2">
      <w:pPr>
        <w:pStyle w:val="BodyText"/>
        <w:ind w:left="142" w:right="694"/>
        <w:rPr>
          <w:rFonts w:asciiTheme="majorBidi" w:hAnsiTheme="majorBidi" w:cstheme="majorBidi"/>
          <w:b/>
          <w:bCs/>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159</w:t>
      </w:r>
      <w:r w:rsidRPr="00041A1D">
        <w:rPr>
          <w:rFonts w:asciiTheme="majorBidi" w:hAnsiTheme="majorBidi" w:cstheme="majorBidi"/>
        </w:rPr>
        <w:t>. The minimum lanyard diameter is 0.5</w:t>
      </w:r>
      <w:r>
        <w:rPr>
          <w:rFonts w:asciiTheme="majorBidi" w:hAnsiTheme="majorBidi" w:cstheme="majorBidi"/>
        </w:rPr>
        <w:t>-</w:t>
      </w:r>
      <w:r w:rsidRPr="00041A1D">
        <w:rPr>
          <w:rFonts w:asciiTheme="majorBidi" w:hAnsiTheme="majorBidi" w:cstheme="majorBidi"/>
        </w:rPr>
        <w:t>in</w:t>
      </w:r>
      <w:r>
        <w:rPr>
          <w:rFonts w:asciiTheme="majorBidi" w:hAnsiTheme="majorBidi" w:cstheme="majorBidi"/>
        </w:rPr>
        <w:t>ch</w:t>
      </w:r>
      <w:r w:rsidRPr="00041A1D">
        <w:rPr>
          <w:rFonts w:asciiTheme="majorBidi" w:hAnsiTheme="majorBidi" w:cstheme="majorBidi"/>
        </w:rPr>
        <w:t xml:space="preserve"> and it is required to be made of Nylon or similar materials.</w:t>
      </w:r>
    </w:p>
    <w:p w:rsidR="000F64C2" w:rsidRPr="00041A1D" w:rsidRDefault="000F64C2" w:rsidP="000F64C2">
      <w:pPr>
        <w:pStyle w:val="BodyText"/>
        <w:spacing w:before="14"/>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160</w:t>
      </w:r>
      <w:r w:rsidRPr="00041A1D">
        <w:rPr>
          <w:rFonts w:asciiTheme="majorBidi" w:hAnsiTheme="majorBidi" w:cstheme="majorBidi"/>
        </w:rPr>
        <w:t xml:space="preserve">. The maximum lanyard length must be adjusted to limit the free fall to 1.8 m and must have a minimum breaking strength of 2450 </w:t>
      </w:r>
      <w:proofErr w:type="spellStart"/>
      <w:r w:rsidRPr="00041A1D">
        <w:rPr>
          <w:rFonts w:asciiTheme="majorBidi" w:hAnsiTheme="majorBidi" w:cstheme="majorBidi"/>
        </w:rPr>
        <w:t>kgf</w:t>
      </w:r>
      <w:proofErr w:type="spellEnd"/>
      <w:r w:rsidRPr="00041A1D">
        <w:rPr>
          <w:rFonts w:asciiTheme="majorBidi" w:hAnsiTheme="majorBidi" w:cstheme="majorBidi"/>
        </w:rPr>
        <w:t xml:space="preserve">. </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161</w:t>
      </w:r>
      <w:r w:rsidRPr="00041A1D">
        <w:rPr>
          <w:rFonts w:asciiTheme="majorBidi" w:hAnsiTheme="majorBidi" w:cstheme="majorBidi"/>
        </w:rPr>
        <w:t xml:space="preserve">. The minimum breaking strength for the lifeline is 2450 </w:t>
      </w:r>
      <w:proofErr w:type="spellStart"/>
      <w:r w:rsidRPr="00041A1D">
        <w:rPr>
          <w:rFonts w:asciiTheme="majorBidi" w:hAnsiTheme="majorBidi" w:cstheme="majorBidi"/>
        </w:rPr>
        <w:t>kgf</w:t>
      </w:r>
      <w:proofErr w:type="spellEnd"/>
      <w:r w:rsidRPr="00041A1D">
        <w:rPr>
          <w:rFonts w:asciiTheme="majorBidi" w:hAnsiTheme="majorBidi" w:cstheme="majorBidi"/>
        </w:rPr>
        <w:t>.</w:t>
      </w:r>
    </w:p>
    <w:p w:rsidR="000F64C2" w:rsidRPr="00041A1D" w:rsidRDefault="000F64C2" w:rsidP="000F64C2">
      <w:pPr>
        <w:pStyle w:val="BodyText"/>
        <w:spacing w:before="15"/>
        <w:ind w:left="142" w:right="694"/>
        <w:rPr>
          <w:rFonts w:asciiTheme="majorBidi" w:hAnsiTheme="majorBidi" w:cstheme="majorBidi"/>
          <w:b/>
          <w:sz w:val="11"/>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162</w:t>
      </w:r>
      <w:r w:rsidRPr="00041A1D">
        <w:rPr>
          <w:rFonts w:asciiTheme="majorBidi" w:hAnsiTheme="majorBidi" w:cstheme="majorBidi"/>
        </w:rPr>
        <w:t>. The fall-arrest equipment must be inspected, tested, and certified by the technical inspection department according to the timetable provided by the manufacturer, or at least once every six months.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163</w:t>
      </w:r>
      <w:r w:rsidRPr="00041A1D">
        <w:rPr>
          <w:rFonts w:asciiTheme="majorBidi" w:hAnsiTheme="majorBidi" w:cstheme="majorBidi"/>
        </w:rPr>
        <w:t>. Never tie lifelines together for it will reduce their performance significantly.</w:t>
      </w:r>
    </w:p>
    <w:p w:rsidR="000F64C2" w:rsidRPr="00041A1D" w:rsidRDefault="000F64C2" w:rsidP="000F64C2">
      <w:pPr>
        <w:pStyle w:val="BodyText"/>
        <w:spacing w:before="0"/>
        <w:ind w:left="142" w:right="694"/>
        <w:rPr>
          <w:rFonts w:asciiTheme="majorBidi" w:hAnsiTheme="majorBidi" w:cstheme="majorBidi"/>
          <w:b/>
          <w:sz w:val="12"/>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164</w:t>
      </w:r>
      <w:r w:rsidRPr="00041A1D">
        <w:rPr>
          <w:rFonts w:asciiTheme="majorBidi" w:hAnsiTheme="majorBidi" w:cstheme="majorBidi"/>
        </w:rPr>
        <w:t>. All lifeline parts and accessories must have the same strength as the lifeline.</w:t>
      </w:r>
    </w:p>
    <w:p w:rsidR="000F64C2" w:rsidRPr="00041A1D" w:rsidRDefault="000F64C2" w:rsidP="000F64C2">
      <w:pPr>
        <w:pStyle w:val="BodyText"/>
        <w:spacing w:before="7"/>
        <w:ind w:left="142" w:right="694"/>
        <w:rPr>
          <w:rFonts w:asciiTheme="majorBidi" w:hAnsiTheme="majorBidi" w:cstheme="majorBidi"/>
          <w:b/>
          <w:sz w:val="10"/>
        </w:rPr>
      </w:pPr>
    </w:p>
    <w:p w:rsidR="000F64C2" w:rsidRPr="00041A1D" w:rsidRDefault="000F64C2" w:rsidP="000F64C2">
      <w:pPr>
        <w:spacing w:before="40"/>
        <w:ind w:left="142" w:right="694"/>
        <w:rPr>
          <w:rFonts w:asciiTheme="majorBidi" w:hAnsiTheme="majorBidi" w:cstheme="majorBidi"/>
          <w:sz w:val="19"/>
        </w:rPr>
      </w:pPr>
    </w:p>
    <w:p w:rsidR="000F64C2" w:rsidRPr="00041A1D" w:rsidRDefault="000F64C2" w:rsidP="000F64C2">
      <w:pPr>
        <w:ind w:left="142" w:right="694"/>
        <w:rPr>
          <w:rFonts w:asciiTheme="majorBidi" w:hAnsiTheme="majorBidi" w:cstheme="majorBidi"/>
          <w:sz w:val="19"/>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spacing w:before="153"/>
        <w:ind w:left="142" w:right="694"/>
        <w:rPr>
          <w:rFonts w:asciiTheme="majorBidi" w:hAnsiTheme="majorBidi" w:cstheme="majorBidi"/>
          <w:sz w:val="24"/>
          <w:szCs w:val="24"/>
        </w:rPr>
      </w:pPr>
      <w:r w:rsidRPr="00041A1D">
        <w:rPr>
          <w:rFonts w:asciiTheme="majorBidi" w:hAnsiTheme="majorBidi" w:cstheme="majorBidi"/>
          <w:b/>
          <w:bCs/>
          <w:sz w:val="24"/>
          <w:szCs w:val="24"/>
        </w:rPr>
        <w:t>Clause 165</w:t>
      </w:r>
      <w:r w:rsidRPr="00041A1D">
        <w:rPr>
          <w:rFonts w:asciiTheme="majorBidi" w:hAnsiTheme="majorBidi" w:cstheme="majorBidi"/>
          <w:sz w:val="24"/>
          <w:szCs w:val="24"/>
        </w:rPr>
        <w:t>. Using the harness: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 Inspect the safety harness and lifeline fastenings, especially the D-rings and clip-locks to ensure they are opened and closed easily.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The lifeline clip-lock must be attached to a securely stable point, preferably above the head.</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1"/>
        </w:rPr>
      </w:pPr>
    </w:p>
    <w:p w:rsidR="000F64C2" w:rsidRPr="00041A1D" w:rsidRDefault="000F64C2" w:rsidP="000F64C2">
      <w:pPr>
        <w:spacing w:before="11"/>
        <w:ind w:left="142" w:right="694"/>
        <w:rPr>
          <w:rFonts w:asciiTheme="majorBidi" w:hAnsiTheme="majorBidi" w:cstheme="majorBidi"/>
          <w:sz w:val="24"/>
          <w:szCs w:val="24"/>
        </w:rPr>
      </w:pPr>
      <w:r w:rsidRPr="00041A1D">
        <w:rPr>
          <w:rFonts w:asciiTheme="majorBidi" w:hAnsiTheme="majorBidi" w:cstheme="majorBidi"/>
          <w:b/>
          <w:bCs/>
          <w:sz w:val="24"/>
          <w:szCs w:val="24"/>
        </w:rPr>
        <w:t>Clause 166</w:t>
      </w:r>
      <w:r w:rsidRPr="00041A1D">
        <w:rPr>
          <w:rFonts w:asciiTheme="majorBidi" w:hAnsiTheme="majorBidi" w:cstheme="majorBidi"/>
          <w:sz w:val="24"/>
          <w:szCs w:val="24"/>
        </w:rPr>
        <w:t>. Maintenance:</w:t>
      </w:r>
    </w:p>
    <w:p w:rsidR="000F64C2" w:rsidRPr="00041A1D" w:rsidRDefault="000F64C2" w:rsidP="000F64C2">
      <w:pPr>
        <w:pStyle w:val="BodyText"/>
        <w:spacing w:before="15"/>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Safety harnesses and lifelines must be washed regularly with a natural detergent.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2. The safety harnesses and lifelines must be left to dry naturally after being washed. Make sure the equipment is dried before use.</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Never dry the equipment by heating for it will deteriorate the equipment and reduce its strength.</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Store the safety harnesses and lifelines in a natural position (ready to use) in a dry place, out of direct sunlight.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A3B76">
      <w:pPr>
        <w:pStyle w:val="Heading2"/>
        <w:numPr>
          <w:ilvl w:val="0"/>
          <w:numId w:val="0"/>
        </w:numPr>
        <w:ind w:left="1440" w:hanging="720"/>
      </w:pPr>
      <w:bookmarkStart w:id="27" w:name="_Toc512942441"/>
      <w:r w:rsidRPr="00041A1D">
        <w:t>12.9 Special Protective Equipment</w:t>
      </w:r>
      <w:bookmarkEnd w:id="27"/>
    </w:p>
    <w:p w:rsidR="000F64C2" w:rsidRPr="00041A1D" w:rsidRDefault="000F64C2" w:rsidP="000F64C2">
      <w:pPr>
        <w:pStyle w:val="BodyText"/>
        <w:spacing w:before="5"/>
        <w:ind w:left="142" w:right="694"/>
        <w:rPr>
          <w:rFonts w:asciiTheme="majorBidi" w:hAnsiTheme="majorBidi" w:cstheme="majorBidi"/>
          <w:b/>
          <w:sz w:val="18"/>
        </w:rPr>
      </w:pPr>
    </w:p>
    <w:p w:rsidR="000F64C2" w:rsidRPr="00041A1D" w:rsidRDefault="000F64C2" w:rsidP="000F64C2">
      <w:pPr>
        <w:pStyle w:val="BodyText"/>
        <w:ind w:left="142" w:right="694"/>
        <w:rPr>
          <w:rFonts w:asciiTheme="majorBidi" w:hAnsiTheme="majorBidi" w:cstheme="majorBidi"/>
        </w:rPr>
      </w:pPr>
      <w:r w:rsidRPr="00041A1D">
        <w:rPr>
          <w:rFonts w:asciiTheme="majorBidi" w:hAnsiTheme="majorBidi" w:cstheme="majorBidi"/>
          <w:b/>
          <w:bCs/>
        </w:rPr>
        <w:t>Clause 167</w:t>
      </w:r>
      <w:r w:rsidRPr="00041A1D">
        <w:rPr>
          <w:rFonts w:asciiTheme="majorBidi" w:hAnsiTheme="majorBidi" w:cstheme="majorBidi"/>
        </w:rPr>
        <w:t>. PPE requirements for visitor:</w:t>
      </w:r>
    </w:p>
    <w:p w:rsidR="000F64C2" w:rsidRPr="00041A1D" w:rsidRDefault="000F64C2" w:rsidP="000F64C2">
      <w:pPr>
        <w:pStyle w:val="BodyText"/>
        <w:numPr>
          <w:ilvl w:val="0"/>
          <w:numId w:val="34"/>
        </w:numPr>
        <w:tabs>
          <w:tab w:val="left" w:pos="2749"/>
        </w:tabs>
        <w:spacing w:before="66"/>
        <w:ind w:right="694"/>
        <w:rPr>
          <w:rFonts w:asciiTheme="majorBidi" w:hAnsiTheme="majorBidi" w:cstheme="majorBidi"/>
        </w:rPr>
      </w:pPr>
      <w:r w:rsidRPr="00041A1D">
        <w:rPr>
          <w:rFonts w:asciiTheme="majorBidi" w:hAnsiTheme="majorBidi" w:cstheme="majorBidi"/>
        </w:rPr>
        <w:t>Considering the hazards in the area, visitors are provided with personal protective and safety equipment with the discretion of the HSE department. The visitors are obligated to use the said equipment.</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0"/>
        <w:ind w:left="142" w:right="694"/>
        <w:rPr>
          <w:rFonts w:asciiTheme="majorBidi" w:hAnsiTheme="majorBidi" w:cstheme="majorBidi"/>
          <w:sz w:val="12"/>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168</w:t>
      </w:r>
      <w:r w:rsidRPr="00041A1D">
        <w:rPr>
          <w:rFonts w:asciiTheme="majorBidi" w:hAnsiTheme="majorBidi" w:cstheme="majorBidi"/>
          <w:sz w:val="24"/>
          <w:szCs w:val="24"/>
        </w:rPr>
        <w:t>. Requirements for emergency showers and eye-wash stations: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 In cases where there is the risk of irritating chemical splashes on the skin, the workplace must be equipped with emergency shower and eye-wash station.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These equipment are typically supplied with tap water, but if that is not available, sanitary water tanks with sufficient capacity for supplying water for a minimum of 15 minutes can be used.</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rPr>
      </w:pPr>
      <w:r w:rsidRPr="00041A1D">
        <w:rPr>
          <w:rFonts w:asciiTheme="majorBidi" w:hAnsiTheme="majorBidi" w:cstheme="majorBidi"/>
        </w:rPr>
        <w:lastRenderedPageBreak/>
        <w:t>3. The water used for this purpose must be potable and pH-neutral.</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4. The emergency shower and eye-wash station must be installed no further than 33 m (100 </w:t>
      </w:r>
      <w:proofErr w:type="spellStart"/>
      <w:r w:rsidRPr="00041A1D">
        <w:rPr>
          <w:rFonts w:asciiTheme="majorBidi" w:hAnsiTheme="majorBidi" w:cstheme="majorBidi"/>
        </w:rPr>
        <w:t>ft</w:t>
      </w:r>
      <w:proofErr w:type="spellEnd"/>
      <w:r w:rsidRPr="00041A1D">
        <w:rPr>
          <w:rFonts w:asciiTheme="majorBidi" w:hAnsiTheme="majorBidi" w:cstheme="majorBidi"/>
        </w:rPr>
        <w:t>) away from the potential hazard.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169</w:t>
      </w:r>
      <w:r w:rsidRPr="00041A1D">
        <w:rPr>
          <w:rFonts w:asciiTheme="majorBidi" w:hAnsiTheme="majorBidi" w:cstheme="majorBidi"/>
          <w:sz w:val="24"/>
          <w:szCs w:val="24"/>
        </w:rPr>
        <w:t>. Marine safety and flotation devices:</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Requirements for life jackets:</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Wearing a life-jacket is necessary for all occupations where there is a risk of falling into deep water (such as offshore platforms or oil tankers).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 2. Putting on a life-jacket, in addition to keeping the wearer afloat and saving them from fatigue, reduces the loss of body heat, thus preventing hypothermia.</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Life jackets must be selected based on the type of operation and must fit the wearer comfortably.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4. Life jackets are often orange since this color is rarely found in nature, thus improving the visibility of the wearer and facilitating their rescue.</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1"/>
        <w:ind w:left="142" w:right="694"/>
        <w:rPr>
          <w:rFonts w:asciiTheme="majorBidi" w:hAnsiTheme="majorBidi" w:cstheme="majorBidi"/>
          <w:sz w:val="12"/>
        </w:rPr>
      </w:pPr>
    </w:p>
    <w:p w:rsidR="000F64C2" w:rsidRPr="00041A1D" w:rsidRDefault="000F64C2" w:rsidP="000F64C2">
      <w:pPr>
        <w:spacing w:before="11"/>
        <w:ind w:left="142" w:right="694"/>
        <w:rPr>
          <w:rFonts w:asciiTheme="majorBidi" w:hAnsiTheme="majorBidi" w:cstheme="majorBidi"/>
          <w:sz w:val="24"/>
          <w:szCs w:val="24"/>
        </w:rPr>
      </w:pPr>
      <w:r w:rsidRPr="00041A1D">
        <w:rPr>
          <w:rFonts w:asciiTheme="majorBidi" w:hAnsiTheme="majorBidi" w:cstheme="majorBidi"/>
          <w:b/>
          <w:bCs/>
          <w:sz w:val="24"/>
          <w:szCs w:val="24"/>
        </w:rPr>
        <w:t>Clause 170</w:t>
      </w:r>
      <w:r w:rsidRPr="00041A1D">
        <w:rPr>
          <w:rFonts w:asciiTheme="majorBidi" w:hAnsiTheme="majorBidi" w:cstheme="majorBidi"/>
          <w:sz w:val="24"/>
          <w:szCs w:val="24"/>
        </w:rPr>
        <w:t>. Lifebuoy requirements:</w:t>
      </w:r>
    </w:p>
    <w:p w:rsidR="000F64C2" w:rsidRPr="00041A1D" w:rsidRDefault="000F64C2" w:rsidP="000F64C2">
      <w:pPr>
        <w:pStyle w:val="BodyText"/>
        <w:spacing w:before="14"/>
        <w:ind w:left="142" w:right="694"/>
        <w:rPr>
          <w:rFonts w:asciiTheme="majorBidi" w:hAnsiTheme="majorBidi" w:cstheme="majorBidi"/>
          <w:b/>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1. Lifebuoys are pieces of PPE designed to provide buoyancy for the person fallen in water.</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2. Lifebuoys are necessary on decks, platforms, and facilities adjacent to water that is more than 5 </w:t>
      </w:r>
      <w:proofErr w:type="spellStart"/>
      <w:r w:rsidRPr="00041A1D">
        <w:rPr>
          <w:rFonts w:asciiTheme="majorBidi" w:hAnsiTheme="majorBidi" w:cstheme="majorBidi"/>
        </w:rPr>
        <w:t>ft</w:t>
      </w:r>
      <w:proofErr w:type="spellEnd"/>
      <w:r w:rsidRPr="00041A1D">
        <w:rPr>
          <w:rFonts w:asciiTheme="majorBidi" w:hAnsiTheme="majorBidi" w:cstheme="majorBidi"/>
        </w:rPr>
        <w:t xml:space="preserve"> deep.</w:t>
      </w: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3. Lifebuoys must be installed in sufficient numbers at accessible locations.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4. Lifebuoys cannot be used for </w:t>
      </w:r>
      <w:r>
        <w:rPr>
          <w:rFonts w:asciiTheme="majorBidi" w:hAnsiTheme="majorBidi" w:cstheme="majorBidi"/>
        </w:rPr>
        <w:t>those</w:t>
      </w:r>
      <w:r w:rsidRPr="00041A1D">
        <w:rPr>
          <w:rFonts w:asciiTheme="majorBidi" w:hAnsiTheme="majorBidi" w:cstheme="majorBidi"/>
        </w:rPr>
        <w:t xml:space="preserve"> who are unconscious or unresponsive.</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5. Lifebuoys are not recommended for non-swimmers.</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6. Lifebuoys are, in fact, a type of life-jackets that are not worn but installed at appropriate places to be thrown at casualties.</w:t>
      </w: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 It is obvious that another person is needed to carry this out.</w:t>
      </w: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7. Lifebuoys must be maintained to provide at least 75% of the require</w:t>
      </w:r>
      <w:r>
        <w:rPr>
          <w:rFonts w:asciiTheme="majorBidi" w:hAnsiTheme="majorBidi" w:cstheme="majorBidi"/>
        </w:rPr>
        <w:t>d</w:t>
      </w:r>
      <w:r w:rsidRPr="00041A1D">
        <w:rPr>
          <w:rFonts w:asciiTheme="majorBidi" w:hAnsiTheme="majorBidi" w:cstheme="majorBidi"/>
        </w:rPr>
        <w:t xml:space="preserve"> </w:t>
      </w:r>
      <w:r>
        <w:rPr>
          <w:rFonts w:asciiTheme="majorBidi" w:hAnsiTheme="majorBidi" w:cstheme="majorBidi"/>
        </w:rPr>
        <w:t xml:space="preserve">nominal </w:t>
      </w:r>
      <w:r w:rsidRPr="00041A1D">
        <w:rPr>
          <w:rFonts w:asciiTheme="majorBidi" w:hAnsiTheme="majorBidi" w:cstheme="majorBidi"/>
        </w:rPr>
        <w:t>buoyancy.</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8. The personnel must be trained for using lifebuoys.</w:t>
      </w:r>
    </w:p>
    <w:p w:rsidR="000F64C2" w:rsidRPr="00041A1D" w:rsidRDefault="000F64C2" w:rsidP="000F64C2">
      <w:pPr>
        <w:pStyle w:val="BodyText"/>
        <w:spacing w:before="14"/>
        <w:ind w:left="142" w:right="694"/>
        <w:rPr>
          <w:rFonts w:asciiTheme="majorBidi" w:hAnsiTheme="majorBidi" w:cstheme="majorBidi"/>
          <w:sz w:val="11"/>
        </w:rPr>
      </w:pPr>
    </w:p>
    <w:p w:rsidR="000F64C2" w:rsidRPr="00041A1D" w:rsidRDefault="000F64C2" w:rsidP="000F64C2">
      <w:pPr>
        <w:spacing w:before="12"/>
        <w:ind w:left="142" w:right="694"/>
        <w:rPr>
          <w:rFonts w:asciiTheme="majorBidi" w:hAnsiTheme="majorBidi" w:cstheme="majorBidi"/>
          <w:sz w:val="24"/>
          <w:szCs w:val="24"/>
        </w:rPr>
      </w:pPr>
      <w:r w:rsidRPr="00041A1D">
        <w:rPr>
          <w:rFonts w:asciiTheme="majorBidi" w:hAnsiTheme="majorBidi" w:cstheme="majorBidi"/>
          <w:b/>
          <w:bCs/>
          <w:sz w:val="24"/>
          <w:szCs w:val="24"/>
        </w:rPr>
        <w:t>Clause 171</w:t>
      </w:r>
      <w:r w:rsidRPr="00041A1D">
        <w:rPr>
          <w:rFonts w:asciiTheme="majorBidi" w:hAnsiTheme="majorBidi" w:cstheme="majorBidi"/>
          <w:sz w:val="24"/>
          <w:szCs w:val="24"/>
        </w:rPr>
        <w:t>. Requirements for special protective equipment:</w:t>
      </w:r>
    </w:p>
    <w:p w:rsidR="000F64C2" w:rsidRPr="00041A1D" w:rsidRDefault="000F64C2" w:rsidP="000F64C2">
      <w:pPr>
        <w:pStyle w:val="BodyText"/>
        <w:spacing w:before="13"/>
        <w:ind w:left="142" w:right="694"/>
        <w:rPr>
          <w:rFonts w:asciiTheme="majorBidi" w:hAnsiTheme="majorBidi" w:cstheme="majorBidi"/>
          <w:b/>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1. In occupations where the feet are at risk, aluminum shin guards must be used in addition to the safety boots.</w:t>
      </w:r>
    </w:p>
    <w:p w:rsidR="000F64C2" w:rsidRPr="00041A1D" w:rsidRDefault="000F64C2" w:rsidP="000F64C2">
      <w:pPr>
        <w:pStyle w:val="BodyText"/>
        <w:spacing w:before="189"/>
        <w:ind w:left="142" w:right="694"/>
        <w:rPr>
          <w:rFonts w:asciiTheme="majorBidi" w:hAnsiTheme="majorBidi" w:cstheme="majorBidi"/>
        </w:rPr>
      </w:pPr>
      <w:r w:rsidRPr="00041A1D">
        <w:rPr>
          <w:rFonts w:asciiTheme="majorBidi" w:hAnsiTheme="majorBidi" w:cstheme="majorBidi"/>
        </w:rPr>
        <w:t xml:space="preserve"> When the job requires a lot of kneeling, leather knee pads with comfortable linings must be used.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2. To prevent the risks of lifting sheet metal or plate glass with sharp edges, suction cups must be used.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3. When moving sheets of iron with sharp edges or placing them in or retrieving them from the press or cutting equipment, magnet pliers must be used.</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13"/>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r w:rsidRPr="00041A1D">
        <w:rPr>
          <w:rFonts w:asciiTheme="majorBidi" w:hAnsiTheme="majorBidi" w:cstheme="majorBidi"/>
        </w:rPr>
        <w:t xml:space="preserve">4. </w:t>
      </w:r>
      <w:r>
        <w:rPr>
          <w:rFonts w:asciiTheme="majorBidi" w:hAnsiTheme="majorBidi" w:cstheme="majorBidi"/>
        </w:rPr>
        <w:t xml:space="preserve">The use of </w:t>
      </w:r>
      <w:r w:rsidRPr="00041A1D">
        <w:rPr>
          <w:rFonts w:asciiTheme="majorBidi" w:hAnsiTheme="majorBidi" w:cstheme="majorBidi"/>
        </w:rPr>
        <w:t>leather aprons, gaiters, sleeves, hoods, and face guards is necessary in occupations that involve heating, such as welding or melting.</w:t>
      </w:r>
    </w:p>
    <w:p w:rsidR="000F64C2" w:rsidRPr="00041A1D" w:rsidRDefault="000F64C2" w:rsidP="000F64C2">
      <w:pPr>
        <w:pStyle w:val="BodyText"/>
        <w:spacing w:before="11"/>
        <w:ind w:left="142" w:right="694"/>
        <w:rPr>
          <w:rFonts w:asciiTheme="majorBidi" w:hAnsiTheme="majorBidi" w:cstheme="majorBidi"/>
          <w:sz w:val="10"/>
        </w:rPr>
      </w:pPr>
    </w:p>
    <w:p w:rsidR="000F64C2" w:rsidRPr="00041A1D" w:rsidRDefault="000F64C2" w:rsidP="000F64C2">
      <w:pPr>
        <w:pStyle w:val="BodyText"/>
        <w:spacing w:before="14"/>
        <w:ind w:left="142" w:right="694"/>
        <w:rPr>
          <w:rFonts w:asciiTheme="majorBidi" w:hAnsiTheme="majorBidi" w:cstheme="majorBidi"/>
          <w:sz w:val="10"/>
        </w:rPr>
      </w:pPr>
    </w:p>
    <w:p w:rsidR="000F64C2" w:rsidRPr="00041A1D" w:rsidRDefault="000F64C2" w:rsidP="000F64C2">
      <w:pPr>
        <w:pStyle w:val="BodyText"/>
        <w:spacing w:before="27"/>
        <w:ind w:left="142" w:right="694"/>
        <w:rPr>
          <w:rFonts w:asciiTheme="majorBidi" w:hAnsiTheme="majorBidi" w:cstheme="majorBidi"/>
        </w:rPr>
      </w:pPr>
      <w:r w:rsidRPr="00041A1D">
        <w:rPr>
          <w:rFonts w:asciiTheme="majorBidi" w:hAnsiTheme="majorBidi" w:cstheme="majorBidi"/>
        </w:rPr>
        <w:t xml:space="preserve">5. </w:t>
      </w:r>
      <w:r>
        <w:rPr>
          <w:rFonts w:asciiTheme="majorBidi" w:hAnsiTheme="majorBidi" w:cstheme="majorBidi"/>
        </w:rPr>
        <w:t xml:space="preserve">The use of </w:t>
      </w:r>
      <w:r w:rsidRPr="00041A1D">
        <w:rPr>
          <w:rFonts w:asciiTheme="majorBidi" w:hAnsiTheme="majorBidi" w:cstheme="majorBidi"/>
        </w:rPr>
        <w:t>skin-care products and lotions is necessary for workers whose occupations involve exposure to skin-irritating chemicals or agents, including oils, organic paints, acids, bases, alcohols, salts, or even radiation.</w:t>
      </w:r>
    </w:p>
    <w:p w:rsidR="000F64C2" w:rsidRPr="00041A1D" w:rsidRDefault="000F64C2" w:rsidP="000F64C2">
      <w:pPr>
        <w:pStyle w:val="BodyText"/>
        <w:ind w:left="142" w:right="694"/>
        <w:rPr>
          <w:rFonts w:asciiTheme="majorBidi" w:hAnsiTheme="majorBidi" w:cstheme="majorBidi"/>
          <w:sz w:val="10"/>
        </w:rPr>
      </w:pPr>
    </w:p>
    <w:p w:rsidR="000F64C2" w:rsidRPr="00041A1D" w:rsidRDefault="000F64C2" w:rsidP="000F64C2">
      <w:pPr>
        <w:pStyle w:val="BodyText"/>
        <w:spacing w:before="28"/>
        <w:ind w:left="142" w:right="694"/>
        <w:rPr>
          <w:rFonts w:asciiTheme="majorBidi" w:hAnsiTheme="majorBidi" w:cstheme="majorBidi"/>
        </w:rPr>
      </w:pPr>
    </w:p>
    <w:p w:rsidR="000F64C2" w:rsidRPr="00041A1D" w:rsidRDefault="000F64C2" w:rsidP="000F64C2">
      <w:pPr>
        <w:ind w:left="142" w:right="694"/>
        <w:rPr>
          <w:rFonts w:asciiTheme="majorBidi" w:hAnsiTheme="majorBidi" w:cstheme="majorBidi"/>
        </w:rPr>
        <w:sectPr w:rsidR="000F64C2" w:rsidRPr="00041A1D" w:rsidSect="00706F40">
          <w:pgSz w:w="12240" w:h="15840"/>
          <w:pgMar w:top="1420" w:right="0" w:bottom="1020" w:left="1340" w:header="720" w:footer="720" w:gutter="0"/>
          <w:cols w:space="720"/>
        </w:sect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0F64C2" w:rsidRPr="00041A1D" w:rsidRDefault="000F64C2" w:rsidP="000F64C2">
      <w:pPr>
        <w:pStyle w:val="BodyText"/>
        <w:spacing w:before="0"/>
        <w:ind w:left="142" w:right="694"/>
        <w:rPr>
          <w:rFonts w:asciiTheme="majorBidi" w:hAnsiTheme="majorBidi" w:cstheme="majorBidi"/>
          <w:sz w:val="20"/>
        </w:rPr>
      </w:pPr>
    </w:p>
    <w:p w:rsidR="00FA097A" w:rsidRDefault="00FA097A" w:rsidP="007E0F08">
      <w:pPr>
        <w:spacing w:line="276" w:lineRule="auto"/>
        <w:jc w:val="center"/>
        <w:rPr>
          <w:rFonts w:eastAsiaTheme="minorEastAsia"/>
          <w:b/>
          <w:bCs/>
          <w:sz w:val="28"/>
          <w:szCs w:val="28"/>
          <w:lang w:bidi="fa-IR"/>
        </w:rPr>
      </w:pPr>
    </w:p>
    <w:p w:rsidR="00FA097A" w:rsidRDefault="00FA097A" w:rsidP="007E0F08">
      <w:pPr>
        <w:spacing w:line="276" w:lineRule="auto"/>
        <w:jc w:val="center"/>
        <w:rPr>
          <w:rFonts w:eastAsiaTheme="minorEastAsia"/>
          <w:b/>
          <w:bCs/>
          <w:sz w:val="28"/>
          <w:szCs w:val="28"/>
          <w:lang w:bidi="fa-IR"/>
        </w:rPr>
      </w:pPr>
    </w:p>
    <w:p w:rsidR="00FA097A" w:rsidRDefault="00FA097A" w:rsidP="007E0F08">
      <w:pPr>
        <w:spacing w:line="276" w:lineRule="auto"/>
        <w:jc w:val="center"/>
        <w:rPr>
          <w:rFonts w:eastAsiaTheme="minorEastAsia"/>
          <w:b/>
          <w:bCs/>
          <w:sz w:val="28"/>
          <w:szCs w:val="28"/>
          <w:lang w:bidi="fa-IR"/>
        </w:rPr>
      </w:pPr>
    </w:p>
    <w:p w:rsidR="00FA097A" w:rsidRDefault="00FA097A" w:rsidP="007E0F08">
      <w:pPr>
        <w:spacing w:line="276" w:lineRule="auto"/>
        <w:jc w:val="center"/>
        <w:rPr>
          <w:rFonts w:eastAsiaTheme="minorEastAsia"/>
          <w:b/>
          <w:bCs/>
          <w:sz w:val="28"/>
          <w:szCs w:val="28"/>
          <w:lang w:bidi="fa-IR"/>
        </w:rPr>
      </w:pPr>
    </w:p>
    <w:p w:rsidR="00FA097A" w:rsidRDefault="00FA097A" w:rsidP="007E0F08">
      <w:pPr>
        <w:spacing w:line="276" w:lineRule="auto"/>
        <w:jc w:val="center"/>
        <w:rPr>
          <w:rFonts w:eastAsiaTheme="minorEastAsia"/>
          <w:b/>
          <w:bCs/>
          <w:sz w:val="28"/>
          <w:szCs w:val="28"/>
          <w:lang w:bidi="fa-IR"/>
        </w:rPr>
      </w:pPr>
    </w:p>
    <w:p w:rsidR="00FA097A" w:rsidRDefault="00FA097A" w:rsidP="007E0F08">
      <w:pPr>
        <w:spacing w:line="276" w:lineRule="auto"/>
        <w:jc w:val="center"/>
        <w:rPr>
          <w:rFonts w:eastAsiaTheme="minorEastAsia"/>
          <w:b/>
          <w:bCs/>
          <w:sz w:val="28"/>
          <w:szCs w:val="28"/>
          <w:lang w:bidi="fa-IR"/>
        </w:rPr>
      </w:pPr>
    </w:p>
    <w:p w:rsidR="00FA097A" w:rsidRDefault="00FA097A" w:rsidP="007E0F08">
      <w:pPr>
        <w:spacing w:line="276" w:lineRule="auto"/>
        <w:jc w:val="center"/>
        <w:rPr>
          <w:rFonts w:eastAsiaTheme="minorEastAsia"/>
          <w:b/>
          <w:bCs/>
          <w:sz w:val="28"/>
          <w:szCs w:val="28"/>
          <w:lang w:bidi="fa-IR"/>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1D3048" w:rsidRDefault="001D3048"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4A5390" w:rsidRDefault="004A5390" w:rsidP="000D7146">
      <w:pPr>
        <w:pStyle w:val="BodyText"/>
        <w:spacing w:before="4"/>
        <w:ind w:left="142" w:right="694"/>
        <w:rPr>
          <w:rFonts w:asciiTheme="majorBidi" w:hAnsiTheme="majorBidi" w:cstheme="majorBidi"/>
          <w:b/>
          <w:sz w:val="20"/>
        </w:rPr>
      </w:pPr>
    </w:p>
    <w:p w:rsidR="004A5390" w:rsidRDefault="004A5390" w:rsidP="000D7146">
      <w:pPr>
        <w:pStyle w:val="BodyText"/>
        <w:spacing w:before="4"/>
        <w:ind w:left="142" w:right="694"/>
        <w:rPr>
          <w:rFonts w:asciiTheme="majorBidi" w:hAnsiTheme="majorBidi" w:cstheme="majorBidi"/>
          <w:b/>
          <w:sz w:val="20"/>
        </w:rPr>
      </w:pPr>
    </w:p>
    <w:p w:rsidR="004A5390" w:rsidRDefault="004A5390" w:rsidP="000D7146">
      <w:pPr>
        <w:pStyle w:val="BodyText"/>
        <w:spacing w:before="4"/>
        <w:ind w:left="142" w:right="694"/>
        <w:rPr>
          <w:rFonts w:asciiTheme="majorBidi" w:hAnsiTheme="majorBidi" w:cstheme="majorBidi"/>
          <w:b/>
          <w:sz w:val="20"/>
        </w:rPr>
      </w:pPr>
    </w:p>
    <w:p w:rsidR="004A5390" w:rsidRDefault="004A5390" w:rsidP="000D7146">
      <w:pPr>
        <w:pStyle w:val="BodyText"/>
        <w:spacing w:before="4"/>
        <w:ind w:left="142" w:right="694"/>
        <w:rPr>
          <w:rFonts w:asciiTheme="majorBidi" w:hAnsiTheme="majorBidi" w:cstheme="majorBidi"/>
          <w:b/>
          <w:sz w:val="20"/>
        </w:rPr>
      </w:pPr>
    </w:p>
    <w:p w:rsidR="000D7146" w:rsidRPr="00041A1D" w:rsidRDefault="000D7146" w:rsidP="000D7146">
      <w:pPr>
        <w:pStyle w:val="BodyText"/>
        <w:spacing w:before="4"/>
        <w:ind w:left="142" w:right="694"/>
        <w:rPr>
          <w:rFonts w:asciiTheme="majorBidi" w:hAnsiTheme="majorBidi" w:cstheme="majorBidi"/>
          <w:b/>
          <w:sz w:val="23"/>
        </w:rPr>
      </w:pPr>
    </w:p>
    <w:p w:rsidR="000D7146" w:rsidRPr="00041A1D" w:rsidRDefault="000D7146" w:rsidP="000D7146">
      <w:pPr>
        <w:spacing w:before="84"/>
        <w:ind w:left="142" w:right="694"/>
        <w:jc w:val="center"/>
        <w:rPr>
          <w:rFonts w:asciiTheme="majorBidi" w:hAnsiTheme="majorBidi" w:cstheme="majorBidi"/>
          <w:b/>
          <w:bCs/>
        </w:rPr>
      </w:pPr>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
    <w:p w:rsidR="000D7146" w:rsidRPr="00041A1D" w:rsidRDefault="000D7146" w:rsidP="000D7146">
      <w:pPr>
        <w:spacing w:before="133"/>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0D7146" w:rsidRPr="00041A1D" w:rsidRDefault="000D7146" w:rsidP="000D7146">
      <w:pPr>
        <w:tabs>
          <w:tab w:val="left" w:pos="4776"/>
        </w:tabs>
        <w:spacing w:before="115"/>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25">
        <w:r w:rsidRPr="00041A1D">
          <w:rPr>
            <w:rFonts w:asciiTheme="majorBidi" w:hAnsiTheme="majorBidi" w:cstheme="majorBidi"/>
            <w:b/>
            <w:color w:val="0000FF"/>
            <w:sz w:val="19"/>
            <w:u w:val="single" w:color="0000FF"/>
          </w:rPr>
          <w:t>HTTP://HSE.NIOC.IR</w:t>
        </w:r>
      </w:hyperlink>
    </w:p>
    <w:p w:rsidR="000D7146" w:rsidRPr="009F01E8" w:rsidRDefault="000D7146" w:rsidP="000D7146">
      <w:pPr>
        <w:spacing w:line="276" w:lineRule="auto"/>
        <w:rPr>
          <w:sz w:val="28"/>
          <w:szCs w:val="28"/>
          <w:lang w:bidi="fa-IR"/>
        </w:rPr>
      </w:pPr>
    </w:p>
    <w:p w:rsidR="000D7146" w:rsidRPr="009F01E8" w:rsidRDefault="000D7146" w:rsidP="000D7146">
      <w:pPr>
        <w:spacing w:line="276" w:lineRule="auto"/>
        <w:rPr>
          <w:sz w:val="28"/>
          <w:szCs w:val="28"/>
          <w:lang w:bidi="fa-IR"/>
        </w:rPr>
      </w:pPr>
    </w:p>
    <w:p w:rsidR="000D7146" w:rsidRPr="00507F69" w:rsidRDefault="00AA4240" w:rsidP="00507F69">
      <w:pPr>
        <w:spacing w:before="29" w:line="276" w:lineRule="auto"/>
        <w:ind w:right="86"/>
        <w:jc w:val="both"/>
        <w:rPr>
          <w:sz w:val="32"/>
          <w:szCs w:val="32"/>
          <w:lang w:bidi="fa-IR"/>
        </w:rPr>
      </w:pPr>
      <w:r>
        <w:rPr>
          <w:noProof/>
          <w:lang w:bidi="fa-IR"/>
        </w:rPr>
        <mc:AlternateContent>
          <mc:Choice Requires="wpg">
            <w:drawing>
              <wp:anchor distT="0" distB="0" distL="114300" distR="114300" simplePos="0" relativeHeight="251728896" behindDoc="1" locked="0" layoutInCell="1" allowOverlap="1">
                <wp:simplePos x="0" y="0"/>
                <wp:positionH relativeFrom="page">
                  <wp:posOffset>638175</wp:posOffset>
                </wp:positionH>
                <wp:positionV relativeFrom="page">
                  <wp:posOffset>224155</wp:posOffset>
                </wp:positionV>
                <wp:extent cx="6657340" cy="8514080"/>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340" cy="8514080"/>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875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sectPr w:rsidR="000D7146" w:rsidRPr="00507F69" w:rsidSect="00C531B6">
      <w:head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D08" w:rsidRDefault="00591D08" w:rsidP="00C30663">
      <w:r>
        <w:separator/>
      </w:r>
    </w:p>
  </w:endnote>
  <w:endnote w:type="continuationSeparator" w:id="0">
    <w:p w:rsidR="00591D08" w:rsidRDefault="00591D08"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763D63" w:rsidRPr="00D43211" w:rsidTr="0041757F">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763D63" w:rsidRPr="00D43211" w:rsidRDefault="00763D63" w:rsidP="0041757F">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D060C1">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D060C1">
                    <w:rPr>
                      <w:rFonts w:cs="B Nazanin"/>
                      <w:b/>
                      <w:bCs/>
                      <w:noProof/>
                      <w:sz w:val="15"/>
                      <w:szCs w:val="15"/>
                      <w:lang w:bidi="fa-IR"/>
                    </w:rPr>
                    <w:t>56</w:t>
                  </w:r>
                  <w:r w:rsidRPr="00D43211">
                    <w:rPr>
                      <w:rFonts w:cs="B Nazanin"/>
                      <w:b/>
                      <w:bCs/>
                      <w:sz w:val="15"/>
                      <w:szCs w:val="15"/>
                      <w:lang w:bidi="fa-IR"/>
                    </w:rPr>
                    <w:fldChar w:fldCharType="end"/>
                  </w:r>
                </w:p>
              </w:sdtContent>
            </w:sdt>
          </w:sdtContent>
        </w:sdt>
        <w:p w:rsidR="00763D63" w:rsidRPr="00D43211" w:rsidRDefault="00763D63" w:rsidP="0041757F">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763D63" w:rsidRPr="00D43211" w:rsidRDefault="00763D63" w:rsidP="0041757F">
          <w:pPr>
            <w:spacing w:after="200"/>
            <w:rPr>
              <w:rFonts w:cs="B Nazanin"/>
              <w:b/>
              <w:bCs/>
              <w:sz w:val="15"/>
              <w:szCs w:val="15"/>
              <w:lang w:bidi="fa-IR"/>
            </w:rPr>
          </w:pPr>
          <w:r w:rsidRPr="00D43211">
            <w:rPr>
              <w:rFonts w:cs="B Nazanin"/>
              <w:b/>
              <w:bCs/>
              <w:sz w:val="15"/>
              <w:szCs w:val="15"/>
              <w:lang w:bidi="fa-IR"/>
            </w:rPr>
            <w:t>This document has been prepared with the aim of implementing and developing HSE management system processes with all rights reserved  for the HSE management of the National Iranian Oil Company.</w:t>
          </w:r>
        </w:p>
      </w:tc>
    </w:tr>
  </w:tbl>
  <w:p w:rsidR="00763D63" w:rsidRDefault="00763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226B"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1E226B" w:rsidRPr="00D43211" w:rsidRDefault="001E226B"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8B1B2C">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8B1B2C">
                    <w:rPr>
                      <w:rFonts w:cs="B Nazanin"/>
                      <w:b/>
                      <w:bCs/>
                      <w:noProof/>
                      <w:sz w:val="15"/>
                      <w:szCs w:val="15"/>
                      <w:lang w:bidi="fa-IR"/>
                    </w:rPr>
                    <w:t>75</w:t>
                  </w:r>
                  <w:r w:rsidRPr="00D43211">
                    <w:rPr>
                      <w:rFonts w:cs="B Nazanin"/>
                      <w:b/>
                      <w:bCs/>
                      <w:sz w:val="15"/>
                      <w:szCs w:val="15"/>
                      <w:lang w:bidi="fa-IR"/>
                    </w:rPr>
                    <w:fldChar w:fldCharType="end"/>
                  </w:r>
                </w:p>
              </w:sdtContent>
            </w:sdt>
          </w:sdtContent>
        </w:sdt>
        <w:p w:rsidR="001E226B" w:rsidRPr="00D43211" w:rsidRDefault="001E226B"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226B" w:rsidRPr="00D43211" w:rsidRDefault="001E226B" w:rsidP="00380CFD">
          <w:pPr>
            <w:spacing w:after="200"/>
            <w:rPr>
              <w:rFonts w:cs="B Nazanin"/>
              <w:b/>
              <w:bCs/>
              <w:sz w:val="15"/>
              <w:szCs w:val="15"/>
              <w:lang w:bidi="fa-IR"/>
            </w:rPr>
          </w:pPr>
          <w:r w:rsidRPr="00D43211">
            <w:rPr>
              <w:rFonts w:cs="B Nazanin"/>
              <w:b/>
              <w:bCs/>
              <w:sz w:val="15"/>
              <w:szCs w:val="15"/>
              <w:lang w:bidi="fa-IR"/>
            </w:rPr>
            <w:t>This document has been prepared with the aim of implementing and developing HSE management system processes with all rights reserved  for the HSE management of the National Iranian Oil Company.</w:t>
          </w:r>
        </w:p>
      </w:tc>
    </w:tr>
  </w:tbl>
  <w:p w:rsidR="001E226B" w:rsidRDefault="001E226B" w:rsidP="00380CFD">
    <w:pPr>
      <w:pStyle w:val="Footer"/>
    </w:pPr>
  </w:p>
  <w:p w:rsidR="001E226B" w:rsidRPr="00380CFD" w:rsidRDefault="001E226B"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D08" w:rsidRDefault="00591D08" w:rsidP="00C30663">
      <w:r>
        <w:separator/>
      </w:r>
    </w:p>
  </w:footnote>
  <w:footnote w:type="continuationSeparator" w:id="0">
    <w:p w:rsidR="00591D08" w:rsidRDefault="00591D08"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469" w:type="dxa"/>
      <w:tblLook w:val="04A0" w:firstRow="1" w:lastRow="0" w:firstColumn="1" w:lastColumn="0" w:noHBand="0" w:noVBand="1"/>
    </w:tblPr>
    <w:tblGrid>
      <w:gridCol w:w="10469"/>
    </w:tblGrid>
    <w:tr w:rsidR="001E226B" w:rsidRPr="00380CFD" w:rsidTr="000F64C2">
      <w:trPr>
        <w:trHeight w:val="479"/>
      </w:trPr>
      <w:tc>
        <w:tcPr>
          <w:tcW w:w="10469" w:type="dxa"/>
        </w:tcPr>
        <w:tbl>
          <w:tblPr>
            <w:bidiVisual/>
            <w:tblW w:w="4862" w:type="pct"/>
            <w:tblLook w:val="04A0" w:firstRow="1" w:lastRow="0" w:firstColumn="1" w:lastColumn="0" w:noHBand="0" w:noVBand="1"/>
          </w:tblPr>
          <w:tblGrid>
            <w:gridCol w:w="3678"/>
            <w:gridCol w:w="6292"/>
          </w:tblGrid>
          <w:tr w:rsidR="000F64C2" w:rsidRPr="00291968" w:rsidTr="000F64C2">
            <w:trPr>
              <w:trHeight w:val="765"/>
            </w:trPr>
            <w:tc>
              <w:tcPr>
                <w:tcW w:w="1493" w:type="pct"/>
              </w:tcPr>
              <w:p w:rsidR="000F64C2" w:rsidRPr="004E6EDF" w:rsidRDefault="000F64C2" w:rsidP="00EF5B5A">
                <w:pPr>
                  <w:ind w:right="250"/>
                  <w:rPr>
                    <w:rFonts w:asciiTheme="minorHAnsi" w:hAnsiTheme="minorHAnsi" w:cstheme="minorHAnsi"/>
                    <w:b/>
                    <w:bCs/>
                  </w:rPr>
                </w:pPr>
                <w:r>
                  <w:rPr>
                    <w:rFonts w:asciiTheme="minorHAnsi" w:hAnsiTheme="minorHAnsi" w:cstheme="minorHAnsi"/>
                    <w:b/>
                    <w:bCs/>
                    <w:noProof/>
                    <w:lang w:bidi="fa-IR"/>
                  </w:rPr>
                  <mc:AlternateContent>
                    <mc:Choice Requires="wpg">
                      <w:drawing>
                        <wp:anchor distT="0" distB="0" distL="114300" distR="114300" simplePos="0" relativeHeight="251671552" behindDoc="1" locked="0" layoutInCell="1" allowOverlap="1" wp14:anchorId="18A4C1E0" wp14:editId="03AE6454">
                          <wp:simplePos x="0" y="0"/>
                          <wp:positionH relativeFrom="column">
                            <wp:posOffset>245745</wp:posOffset>
                          </wp:positionH>
                          <wp:positionV relativeFrom="paragraph">
                            <wp:posOffset>-133350</wp:posOffset>
                          </wp:positionV>
                          <wp:extent cx="2198370" cy="942975"/>
                          <wp:effectExtent l="0" t="0" r="0" b="9525"/>
                          <wp:wrapSquare wrapText="bothSides"/>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98370" cy="942975"/>
                                    <a:chOff x="84552" y="-87549"/>
                                    <a:chExt cx="4327204" cy="1855343"/>
                                  </a:xfrm>
                                </wpg:grpSpPr>
                                <pic:pic xmlns:pic="http://schemas.openxmlformats.org/drawingml/2006/picture">
                                  <pic:nvPicPr>
                                    <pic:cNvPr id="32" name="Picture 3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33"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0F64C2" w:rsidRPr="00372B71" w:rsidRDefault="000F64C2" w:rsidP="000F64C2">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0F64C2" w:rsidRPr="00E11831" w:rsidRDefault="000F64C2" w:rsidP="000F64C2">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31" o:spid="_x0000_s1029" style="position:absolute;margin-left:19.35pt;margin-top:-10.5pt;width:173.1pt;height:74.25pt;z-index:-25164492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vnfzGAAAA2wAAAA8AAABkcnMvZG93bnJldi54bWxEj09rwkAUxO8Fv8PyhN7qrharxGxECqUF&#10;T/4B8fbIPpNo9m2a3Saxn75bKPQ4zMxvmHQ92Fp01PrKsYbpRIEgzp2puNBwPLw9LUH4gGywdkwa&#10;7uRhnY0eUkyM63lH3T4UIkLYJ6ihDKFJpPR5SRb9xDXE0bu41mKIsi2kabGPcFvLmVIv0mLFcaHE&#10;hl5Lym/7L6vhun3/HOa35rTr+q1ZXHo1PX8rrR/Hw2YFItAQ/sN/7Q+j4XkGv1/iD5DZ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C+d/MYAAADbAAAADwAAAAAAAAAAAAAA&#10;AACfAgAAZHJzL2Rvd25yZXYueG1sUEsFBgAAAAAEAAQA9wAAAJIDA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rsidR="000F64C2" w:rsidRPr="00372B71" w:rsidRDefault="000F64C2" w:rsidP="000F64C2">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0F64C2" w:rsidRPr="00E11831" w:rsidRDefault="000F64C2" w:rsidP="000F64C2">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square"/>
                        </v:group>
                      </w:pict>
                    </mc:Fallback>
                  </mc:AlternateContent>
                </w:r>
              </w:p>
            </w:tc>
            <w:tc>
              <w:tcPr>
                <w:tcW w:w="3507" w:type="pct"/>
              </w:tcPr>
              <w:p w:rsidR="000F64C2" w:rsidRPr="000F64C2" w:rsidRDefault="000F64C2" w:rsidP="000F64C2">
                <w:pPr>
                  <w:spacing w:before="442"/>
                  <w:ind w:right="694"/>
                  <w:rPr>
                    <w:rFonts w:asciiTheme="majorBidi" w:hAnsiTheme="majorBidi" w:cstheme="majorBidi"/>
                    <w:b/>
                    <w:bCs/>
                    <w:sz w:val="22"/>
                    <w:szCs w:val="10"/>
                  </w:rPr>
                </w:pPr>
                <w:r w:rsidRPr="000F64C2">
                  <w:rPr>
                    <w:rFonts w:asciiTheme="majorBidi" w:hAnsiTheme="majorBidi" w:cstheme="majorBidi"/>
                    <w:b/>
                    <w:bCs/>
                    <w:sz w:val="22"/>
                    <w:szCs w:val="10"/>
                  </w:rPr>
                  <w:t>Personnel Protection Equipment (PPE) and Safety Guideline</w:t>
                </w:r>
              </w:p>
              <w:p w:rsidR="000F64C2" w:rsidRPr="000F64C2" w:rsidRDefault="000F64C2" w:rsidP="000F64C2">
                <w:pPr>
                  <w:pStyle w:val="Header"/>
                  <w:rPr>
                    <w:rFonts w:ascii="Calibri" w:hAnsi="Calibri" w:cs="B Nazanin"/>
                    <w:b/>
                    <w:bCs/>
                    <w:sz w:val="24"/>
                    <w:szCs w:val="24"/>
                  </w:rPr>
                </w:pPr>
                <w:r w:rsidRPr="000F64C2">
                  <w:rPr>
                    <w:rFonts w:ascii="Calibri" w:hAnsi="Calibri" w:cs="B Nazanin"/>
                    <w:b/>
                    <w:bCs/>
                    <w:sz w:val="24"/>
                    <w:szCs w:val="24"/>
                  </w:rPr>
                  <w:t xml:space="preserve">Edition: 0      Date of Review </w:t>
                </w:r>
                <w:r w:rsidRPr="000F64C2">
                  <w:rPr>
                    <w:rFonts w:asciiTheme="majorBidi" w:hAnsiTheme="majorBidi" w:cstheme="majorBidi"/>
                    <w:b/>
                    <w:bCs/>
                  </w:rPr>
                  <w:t>: 21/06/2016</w:t>
                </w:r>
              </w:p>
              <w:p w:rsidR="000F64C2" w:rsidRPr="000F64C2" w:rsidRDefault="000F64C2" w:rsidP="000F64C2">
                <w:pPr>
                  <w:tabs>
                    <w:tab w:val="left" w:pos="8164"/>
                  </w:tabs>
                  <w:rPr>
                    <w:b/>
                    <w:bCs/>
                    <w:lang w:val="fr-FR"/>
                  </w:rPr>
                </w:pPr>
                <w:r w:rsidRPr="000F64C2">
                  <w:rPr>
                    <w:rFonts w:ascii="Calibri" w:hAnsi="Calibri" w:cs="B Nazanin"/>
                    <w:b/>
                    <w:bCs/>
                    <w:sz w:val="24"/>
                    <w:szCs w:val="24"/>
                    <w:lang w:val="fr-FR"/>
                  </w:rPr>
                  <w:t xml:space="preserve">Document Code: </w:t>
                </w:r>
                <w:r w:rsidRPr="000F64C2">
                  <w:rPr>
                    <w:rFonts w:asciiTheme="majorBidi" w:hAnsiTheme="majorBidi" w:cstheme="majorBidi"/>
                    <w:b/>
                    <w:bCs/>
                    <w:sz w:val="18"/>
                    <w:szCs w:val="18"/>
                  </w:rPr>
                  <w:t>NIOC-HSE-SF-GU-014-00</w:t>
                </w:r>
              </w:p>
            </w:tc>
          </w:tr>
        </w:tbl>
        <w:p w:rsidR="001E226B" w:rsidRPr="000F64C2" w:rsidRDefault="001E226B" w:rsidP="000F64C2">
          <w:pPr>
            <w:tabs>
              <w:tab w:val="left" w:pos="4410"/>
            </w:tabs>
            <w:rPr>
              <w:lang w:bidi="fa-IR"/>
            </w:rPr>
          </w:pPr>
        </w:p>
      </w:tc>
    </w:tr>
  </w:tbl>
  <w:p w:rsidR="001E226B" w:rsidRPr="008E65A3" w:rsidRDefault="001E226B" w:rsidP="000F64C2">
    <w:pPr>
      <w:pStyle w:val="Header"/>
      <w:tabs>
        <w:tab w:val="clear" w:pos="4513"/>
        <w:tab w:val="clear" w:pos="9026"/>
        <w:tab w:val="left" w:pos="3356"/>
      </w:tabs>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4862" w:type="pct"/>
      <w:tblInd w:w="518" w:type="dxa"/>
      <w:tblLook w:val="04A0" w:firstRow="1" w:lastRow="0" w:firstColumn="1" w:lastColumn="0" w:noHBand="0" w:noVBand="1"/>
    </w:tblPr>
    <w:tblGrid>
      <w:gridCol w:w="3678"/>
      <w:gridCol w:w="7084"/>
    </w:tblGrid>
    <w:tr w:rsidR="000F1A38" w:rsidRPr="00291968" w:rsidTr="008B1B2C">
      <w:trPr>
        <w:trHeight w:val="765"/>
      </w:trPr>
      <w:tc>
        <w:tcPr>
          <w:tcW w:w="1701" w:type="pct"/>
        </w:tcPr>
        <w:p w:rsidR="000F1A38" w:rsidRPr="004E6EDF" w:rsidRDefault="000F1A38" w:rsidP="004732D0">
          <w:pPr>
            <w:ind w:right="250"/>
            <w:rPr>
              <w:rFonts w:asciiTheme="minorHAnsi" w:hAnsiTheme="minorHAnsi" w:cstheme="minorHAnsi"/>
              <w:b/>
              <w:bCs/>
            </w:rPr>
          </w:pPr>
          <w:r>
            <w:rPr>
              <w:rFonts w:asciiTheme="minorHAnsi" w:hAnsiTheme="minorHAnsi" w:cstheme="minorHAnsi"/>
              <w:b/>
              <w:bCs/>
              <w:noProof/>
              <w:lang w:bidi="fa-IR"/>
            </w:rPr>
            <mc:AlternateContent>
              <mc:Choice Requires="wpg">
                <w:drawing>
                  <wp:anchor distT="0" distB="0" distL="114300" distR="114300" simplePos="0" relativeHeight="251673600" behindDoc="1" locked="0" layoutInCell="1" allowOverlap="1" wp14:anchorId="406CF91B" wp14:editId="2F9D6A89">
                    <wp:simplePos x="0" y="0"/>
                    <wp:positionH relativeFrom="column">
                      <wp:posOffset>245745</wp:posOffset>
                    </wp:positionH>
                    <wp:positionV relativeFrom="paragraph">
                      <wp:posOffset>-133350</wp:posOffset>
                    </wp:positionV>
                    <wp:extent cx="2198370" cy="942975"/>
                    <wp:effectExtent l="0" t="0" r="0" b="9525"/>
                    <wp:wrapSquare wrapText="bothSides"/>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98370" cy="942975"/>
                              <a:chOff x="84552" y="-87549"/>
                              <a:chExt cx="4327204" cy="1855343"/>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0F1A38" w:rsidRPr="00372B71" w:rsidRDefault="000F1A38" w:rsidP="000F1A38">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0F1A38" w:rsidRPr="00E11831" w:rsidRDefault="000F1A38" w:rsidP="000F1A38">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2" style="position:absolute;margin-left:19.35pt;margin-top:-10.5pt;width:173.1pt;height:74.25pt;z-index:-251642880;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Text Box 2" o:spid="_x0000_s1034"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0F1A38" w:rsidRPr="00372B71" w:rsidRDefault="000F1A38" w:rsidP="000F1A38">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0F1A38" w:rsidRPr="00E11831" w:rsidRDefault="000F1A38" w:rsidP="000F1A38">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square"/>
                  </v:group>
                </w:pict>
              </mc:Fallback>
            </mc:AlternateContent>
          </w:r>
        </w:p>
      </w:tc>
      <w:tc>
        <w:tcPr>
          <w:tcW w:w="3299" w:type="pct"/>
        </w:tcPr>
        <w:p w:rsidR="000F1A38" w:rsidRPr="000F64C2" w:rsidRDefault="000F1A38" w:rsidP="008B1B2C">
          <w:pPr>
            <w:spacing w:before="442"/>
            <w:ind w:right="694"/>
            <w:rPr>
              <w:rFonts w:asciiTheme="majorBidi" w:hAnsiTheme="majorBidi" w:cstheme="majorBidi"/>
              <w:b/>
              <w:bCs/>
              <w:sz w:val="22"/>
              <w:szCs w:val="10"/>
            </w:rPr>
          </w:pPr>
          <w:r w:rsidRPr="000F64C2">
            <w:rPr>
              <w:rFonts w:asciiTheme="majorBidi" w:hAnsiTheme="majorBidi" w:cstheme="majorBidi"/>
              <w:b/>
              <w:bCs/>
              <w:sz w:val="22"/>
              <w:szCs w:val="10"/>
            </w:rPr>
            <w:t>Personnel Protection Equipment (PPE) and Safety Guideline</w:t>
          </w:r>
        </w:p>
        <w:p w:rsidR="000F1A38" w:rsidRPr="000F64C2" w:rsidRDefault="000F1A38" w:rsidP="004732D0">
          <w:pPr>
            <w:pStyle w:val="Header"/>
            <w:rPr>
              <w:rFonts w:ascii="Calibri" w:hAnsi="Calibri" w:cs="B Nazanin"/>
              <w:b/>
              <w:bCs/>
              <w:sz w:val="24"/>
              <w:szCs w:val="24"/>
            </w:rPr>
          </w:pPr>
          <w:r w:rsidRPr="000F64C2">
            <w:rPr>
              <w:rFonts w:ascii="Calibri" w:hAnsi="Calibri" w:cs="B Nazanin"/>
              <w:b/>
              <w:bCs/>
              <w:sz w:val="24"/>
              <w:szCs w:val="24"/>
            </w:rPr>
            <w:t xml:space="preserve">Edition: 0      Date of Review </w:t>
          </w:r>
          <w:r w:rsidRPr="000F64C2">
            <w:rPr>
              <w:rFonts w:asciiTheme="majorBidi" w:hAnsiTheme="majorBidi" w:cstheme="majorBidi"/>
              <w:b/>
              <w:bCs/>
            </w:rPr>
            <w:t>: 21/06/2016</w:t>
          </w:r>
        </w:p>
        <w:p w:rsidR="000F1A38" w:rsidRPr="000F64C2" w:rsidRDefault="000F1A38" w:rsidP="004732D0">
          <w:pPr>
            <w:tabs>
              <w:tab w:val="left" w:pos="8164"/>
            </w:tabs>
            <w:rPr>
              <w:b/>
              <w:bCs/>
              <w:lang w:val="fr-FR"/>
            </w:rPr>
          </w:pPr>
          <w:r w:rsidRPr="000F64C2">
            <w:rPr>
              <w:rFonts w:ascii="Calibri" w:hAnsi="Calibri" w:cs="B Nazanin"/>
              <w:b/>
              <w:bCs/>
              <w:sz w:val="24"/>
              <w:szCs w:val="24"/>
              <w:lang w:val="fr-FR"/>
            </w:rPr>
            <w:t xml:space="preserve">Document Code: </w:t>
          </w:r>
          <w:r w:rsidRPr="000F64C2">
            <w:rPr>
              <w:rFonts w:asciiTheme="majorBidi" w:hAnsiTheme="majorBidi" w:cstheme="majorBidi"/>
              <w:b/>
              <w:bCs/>
              <w:sz w:val="18"/>
              <w:szCs w:val="18"/>
            </w:rPr>
            <w:t>NIOC-HSE-SF-GU-014-00</w:t>
          </w:r>
        </w:p>
      </w:tc>
    </w:tr>
  </w:tbl>
  <w:p w:rsidR="000F64C2" w:rsidRDefault="000F64C2" w:rsidP="000F1A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AA4240"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14:anchorId="42AB2365" wp14:editId="3A79AC30">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2"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3"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4"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1E226B" w:rsidRPr="00291968" w:rsidTr="00E42FF5">
      <w:trPr>
        <w:trHeight w:val="765"/>
      </w:trPr>
      <w:tc>
        <w:tcPr>
          <w:tcW w:w="1348" w:type="pct"/>
        </w:tcPr>
        <w:p w:rsidR="001E226B" w:rsidRPr="004E6EDF" w:rsidRDefault="001E226B" w:rsidP="00DC00E6">
          <w:pPr>
            <w:ind w:right="250"/>
            <w:rPr>
              <w:rFonts w:asciiTheme="minorHAnsi" w:hAnsiTheme="minorHAnsi" w:cstheme="minorHAnsi"/>
              <w:b/>
              <w:bCs/>
            </w:rPr>
          </w:pPr>
        </w:p>
      </w:tc>
      <w:tc>
        <w:tcPr>
          <w:tcW w:w="3652" w:type="pct"/>
        </w:tcPr>
        <w:p w:rsidR="005C5606" w:rsidRPr="006139E7" w:rsidRDefault="005C5606" w:rsidP="005C5606">
          <w:pPr>
            <w:spacing w:before="442"/>
            <w:ind w:right="694"/>
            <w:rPr>
              <w:rFonts w:asciiTheme="majorBidi" w:hAnsiTheme="majorBidi" w:cstheme="majorBidi"/>
              <w:b/>
              <w:bCs/>
              <w:sz w:val="22"/>
              <w:szCs w:val="22"/>
            </w:rPr>
          </w:pPr>
          <w:r w:rsidRPr="006139E7">
            <w:rPr>
              <w:rFonts w:asciiTheme="majorBidi" w:hAnsiTheme="majorBidi" w:cstheme="majorBidi"/>
              <w:b/>
              <w:bCs/>
              <w:sz w:val="22"/>
              <w:szCs w:val="22"/>
            </w:rPr>
            <w:t>Personnel Protection Equipment (PPE) and Safety Guideline</w:t>
          </w:r>
        </w:p>
        <w:p w:rsidR="001E226B" w:rsidRPr="006139E7" w:rsidRDefault="001E226B" w:rsidP="005C5606">
          <w:pPr>
            <w:pStyle w:val="Header"/>
            <w:rPr>
              <w:rFonts w:ascii="Calibri" w:hAnsi="Calibri" w:cs="B Nazanin"/>
              <w:b/>
              <w:bCs/>
              <w:sz w:val="22"/>
              <w:szCs w:val="22"/>
            </w:rPr>
          </w:pPr>
          <w:r w:rsidRPr="006139E7">
            <w:rPr>
              <w:rFonts w:ascii="Calibri" w:hAnsi="Calibri" w:cs="B Nazanin"/>
              <w:b/>
              <w:bCs/>
              <w:sz w:val="22"/>
              <w:szCs w:val="22"/>
            </w:rPr>
            <w:t xml:space="preserve">Edition: </w:t>
          </w:r>
          <w:r w:rsidR="005C5606" w:rsidRPr="006139E7">
            <w:rPr>
              <w:rFonts w:ascii="Calibri" w:hAnsi="Calibri" w:cs="B Nazanin"/>
              <w:b/>
              <w:bCs/>
              <w:sz w:val="22"/>
              <w:szCs w:val="22"/>
            </w:rPr>
            <w:t>0</w:t>
          </w:r>
          <w:r w:rsidRPr="006139E7">
            <w:rPr>
              <w:rFonts w:ascii="Calibri" w:hAnsi="Calibri" w:cs="B Nazanin"/>
              <w:b/>
              <w:bCs/>
              <w:sz w:val="22"/>
              <w:szCs w:val="22"/>
            </w:rPr>
            <w:t xml:space="preserve">       Date of Review </w:t>
          </w:r>
          <w:r w:rsidR="00FA3999" w:rsidRPr="006139E7">
            <w:rPr>
              <w:rFonts w:asciiTheme="majorBidi" w:hAnsiTheme="majorBidi" w:cstheme="majorBidi"/>
              <w:b/>
              <w:bCs/>
              <w:sz w:val="22"/>
              <w:szCs w:val="22"/>
            </w:rPr>
            <w:t>: 21/0</w:t>
          </w:r>
          <w:r w:rsidR="005C5606" w:rsidRPr="006139E7">
            <w:rPr>
              <w:rFonts w:asciiTheme="majorBidi" w:hAnsiTheme="majorBidi" w:cstheme="majorBidi"/>
              <w:b/>
              <w:bCs/>
              <w:sz w:val="22"/>
              <w:szCs w:val="22"/>
            </w:rPr>
            <w:t>6</w:t>
          </w:r>
          <w:r w:rsidR="00FA3999" w:rsidRPr="006139E7">
            <w:rPr>
              <w:rFonts w:asciiTheme="majorBidi" w:hAnsiTheme="majorBidi" w:cstheme="majorBidi"/>
              <w:b/>
              <w:bCs/>
              <w:sz w:val="22"/>
              <w:szCs w:val="22"/>
            </w:rPr>
            <w:t>/2016</w:t>
          </w:r>
        </w:p>
        <w:p w:rsidR="001E226B" w:rsidRPr="006139E7" w:rsidRDefault="001E226B" w:rsidP="005C5606">
          <w:pPr>
            <w:tabs>
              <w:tab w:val="left" w:pos="8164"/>
            </w:tabs>
            <w:rPr>
              <w:sz w:val="22"/>
              <w:szCs w:val="22"/>
              <w:lang w:val="fr-FR"/>
            </w:rPr>
          </w:pPr>
          <w:r w:rsidRPr="006139E7">
            <w:rPr>
              <w:rFonts w:ascii="Calibri" w:hAnsi="Calibri" w:cs="B Nazanin"/>
              <w:b/>
              <w:bCs/>
              <w:sz w:val="22"/>
              <w:szCs w:val="22"/>
              <w:lang w:val="fr-FR"/>
            </w:rPr>
            <w:t xml:space="preserve">Document Code: </w:t>
          </w:r>
          <w:r w:rsidR="005C5606" w:rsidRPr="006139E7">
            <w:rPr>
              <w:rFonts w:eastAsiaTheme="minorEastAsia"/>
              <w:b/>
              <w:bCs/>
              <w:sz w:val="22"/>
              <w:szCs w:val="22"/>
              <w:lang w:bidi="fa-IR"/>
            </w:rPr>
            <w:t>Code</w:t>
          </w:r>
          <w:r w:rsidR="005C5606" w:rsidRPr="006139E7">
            <w:rPr>
              <w:rFonts w:asciiTheme="majorBidi" w:hAnsiTheme="majorBidi" w:cstheme="majorBidi"/>
              <w:b/>
              <w:bCs/>
              <w:sz w:val="22"/>
              <w:szCs w:val="22"/>
            </w:rPr>
            <w:t xml:space="preserve"> NIOC-HSE-SF-GU-014-00</w:t>
          </w:r>
        </w:p>
      </w:tc>
    </w:tr>
  </w:tbl>
  <w:p w:rsidR="001E226B" w:rsidRPr="00291968" w:rsidRDefault="001E226B" w:rsidP="00E42FF5">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4B9"/>
    <w:multiLevelType w:val="hybridMultilevel"/>
    <w:tmpl w:val="098EC7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42926EA"/>
    <w:multiLevelType w:val="hybridMultilevel"/>
    <w:tmpl w:val="1AD6E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4A7F6B"/>
    <w:multiLevelType w:val="hybridMultilevel"/>
    <w:tmpl w:val="0B6696D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23360F86"/>
    <w:multiLevelType w:val="hybridMultilevel"/>
    <w:tmpl w:val="1C38F8A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2EC04747"/>
    <w:multiLevelType w:val="hybridMultilevel"/>
    <w:tmpl w:val="62C81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02A86"/>
    <w:multiLevelType w:val="hybridMultilevel"/>
    <w:tmpl w:val="47E2293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26802D9"/>
    <w:multiLevelType w:val="hybridMultilevel"/>
    <w:tmpl w:val="D518B7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217B2"/>
    <w:multiLevelType w:val="hybridMultilevel"/>
    <w:tmpl w:val="70CEF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09738E"/>
    <w:multiLevelType w:val="hybridMultilevel"/>
    <w:tmpl w:val="BCC2DE3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3CC33D45"/>
    <w:multiLevelType w:val="hybridMultilevel"/>
    <w:tmpl w:val="6C8A5E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E131EF"/>
    <w:multiLevelType w:val="hybridMultilevel"/>
    <w:tmpl w:val="9482E36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40C517AB"/>
    <w:multiLevelType w:val="hybridMultilevel"/>
    <w:tmpl w:val="8FC040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B4472"/>
    <w:multiLevelType w:val="hybridMultilevel"/>
    <w:tmpl w:val="A9DE17C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4B182113"/>
    <w:multiLevelType w:val="hybridMultilevel"/>
    <w:tmpl w:val="1E5C10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6A561B"/>
    <w:multiLevelType w:val="hybridMultilevel"/>
    <w:tmpl w:val="161A2D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BCD016E"/>
    <w:multiLevelType w:val="hybridMultilevel"/>
    <w:tmpl w:val="EBE42F3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5BCF6739"/>
    <w:multiLevelType w:val="hybridMultilevel"/>
    <w:tmpl w:val="65B4485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F120887"/>
    <w:multiLevelType w:val="hybridMultilevel"/>
    <w:tmpl w:val="A33837C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61F132FE"/>
    <w:multiLevelType w:val="hybridMultilevel"/>
    <w:tmpl w:val="FAEA74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0">
    <w:nsid w:val="6E272B94"/>
    <w:multiLevelType w:val="hybridMultilevel"/>
    <w:tmpl w:val="1C1E024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E2B2EF6"/>
    <w:multiLevelType w:val="hybridMultilevel"/>
    <w:tmpl w:val="BE88205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EBA2688"/>
    <w:multiLevelType w:val="hybridMultilevel"/>
    <w:tmpl w:val="BDC266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5477D1"/>
    <w:multiLevelType w:val="hybridMultilevel"/>
    <w:tmpl w:val="D396B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DB2A2B"/>
    <w:multiLevelType w:val="hybridMultilevel"/>
    <w:tmpl w:val="198A1C2A"/>
    <w:lvl w:ilvl="0" w:tplc="0409000B">
      <w:start w:val="1"/>
      <w:numFmt w:val="bullet"/>
      <w:lvlText w:val=""/>
      <w:lvlJc w:val="left"/>
      <w:pPr>
        <w:ind w:left="720" w:hanging="360"/>
      </w:pPr>
      <w:rPr>
        <w:rFonts w:ascii="Wingdings" w:hAnsi="Wingdings" w:hint="default"/>
      </w:rPr>
    </w:lvl>
    <w:lvl w:ilvl="1" w:tplc="CEF41DC8">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3A7380"/>
    <w:multiLevelType w:val="hybridMultilevel"/>
    <w:tmpl w:val="6AAA915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7ADA3D67"/>
    <w:multiLevelType w:val="hybridMultilevel"/>
    <w:tmpl w:val="E68081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3A3875"/>
    <w:multiLevelType w:val="hybridMultilevel"/>
    <w:tmpl w:val="1F30F7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970B4B"/>
    <w:multiLevelType w:val="hybridMultilevel"/>
    <w:tmpl w:val="CC30C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475252"/>
    <w:multiLevelType w:val="hybridMultilevel"/>
    <w:tmpl w:val="98349E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E9E4FFA"/>
    <w:multiLevelType w:val="hybridMultilevel"/>
    <w:tmpl w:val="035C5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6931F8"/>
    <w:multiLevelType w:val="hybridMultilevel"/>
    <w:tmpl w:val="541E57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814A13"/>
    <w:multiLevelType w:val="hybridMultilevel"/>
    <w:tmpl w:val="F378E9B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FDA1E2E"/>
    <w:multiLevelType w:val="hybridMultilevel"/>
    <w:tmpl w:val="DA08F5F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9"/>
  </w:num>
  <w:num w:numId="2">
    <w:abstractNumId w:val="24"/>
  </w:num>
  <w:num w:numId="3">
    <w:abstractNumId w:val="28"/>
  </w:num>
  <w:num w:numId="4">
    <w:abstractNumId w:val="7"/>
  </w:num>
  <w:num w:numId="5">
    <w:abstractNumId w:val="11"/>
  </w:num>
  <w:num w:numId="6">
    <w:abstractNumId w:val="21"/>
  </w:num>
  <w:num w:numId="7">
    <w:abstractNumId w:val="23"/>
  </w:num>
  <w:num w:numId="8">
    <w:abstractNumId w:val="18"/>
  </w:num>
  <w:num w:numId="9">
    <w:abstractNumId w:val="32"/>
  </w:num>
  <w:num w:numId="10">
    <w:abstractNumId w:val="13"/>
  </w:num>
  <w:num w:numId="11">
    <w:abstractNumId w:val="14"/>
  </w:num>
  <w:num w:numId="12">
    <w:abstractNumId w:val="22"/>
  </w:num>
  <w:num w:numId="13">
    <w:abstractNumId w:val="4"/>
  </w:num>
  <w:num w:numId="14">
    <w:abstractNumId w:val="6"/>
  </w:num>
  <w:num w:numId="15">
    <w:abstractNumId w:val="9"/>
  </w:num>
  <w:num w:numId="16">
    <w:abstractNumId w:val="31"/>
  </w:num>
  <w:num w:numId="17">
    <w:abstractNumId w:val="30"/>
  </w:num>
  <w:num w:numId="18">
    <w:abstractNumId w:val="29"/>
  </w:num>
  <w:num w:numId="19">
    <w:abstractNumId w:val="26"/>
  </w:num>
  <w:num w:numId="20">
    <w:abstractNumId w:val="27"/>
  </w:num>
  <w:num w:numId="21">
    <w:abstractNumId w:val="10"/>
  </w:num>
  <w:num w:numId="22">
    <w:abstractNumId w:val="3"/>
  </w:num>
  <w:num w:numId="23">
    <w:abstractNumId w:val="0"/>
  </w:num>
  <w:num w:numId="24">
    <w:abstractNumId w:val="25"/>
  </w:num>
  <w:num w:numId="25">
    <w:abstractNumId w:val="15"/>
  </w:num>
  <w:num w:numId="26">
    <w:abstractNumId w:val="5"/>
  </w:num>
  <w:num w:numId="27">
    <w:abstractNumId w:val="16"/>
  </w:num>
  <w:num w:numId="28">
    <w:abstractNumId w:val="8"/>
  </w:num>
  <w:num w:numId="29">
    <w:abstractNumId w:val="2"/>
  </w:num>
  <w:num w:numId="30">
    <w:abstractNumId w:val="17"/>
  </w:num>
  <w:num w:numId="31">
    <w:abstractNumId w:val="12"/>
  </w:num>
  <w:num w:numId="32">
    <w:abstractNumId w:val="1"/>
  </w:num>
  <w:num w:numId="33">
    <w:abstractNumId w:val="33"/>
  </w:num>
  <w:num w:numId="3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2339B"/>
    <w:rsid w:val="00030C72"/>
    <w:rsid w:val="000754B8"/>
    <w:rsid w:val="000A3B76"/>
    <w:rsid w:val="000D7146"/>
    <w:rsid w:val="000F1A38"/>
    <w:rsid w:val="000F64C2"/>
    <w:rsid w:val="000F6E48"/>
    <w:rsid w:val="001311B9"/>
    <w:rsid w:val="00135EAF"/>
    <w:rsid w:val="0017263E"/>
    <w:rsid w:val="001A2B97"/>
    <w:rsid w:val="001C0888"/>
    <w:rsid w:val="001D3048"/>
    <w:rsid w:val="001E226B"/>
    <w:rsid w:val="00222DAF"/>
    <w:rsid w:val="00230F12"/>
    <w:rsid w:val="00235237"/>
    <w:rsid w:val="002574EA"/>
    <w:rsid w:val="0026130D"/>
    <w:rsid w:val="00291968"/>
    <w:rsid w:val="002D78A7"/>
    <w:rsid w:val="002E7D80"/>
    <w:rsid w:val="00313F80"/>
    <w:rsid w:val="003320B8"/>
    <w:rsid w:val="0033527A"/>
    <w:rsid w:val="00335579"/>
    <w:rsid w:val="003448CC"/>
    <w:rsid w:val="00347A94"/>
    <w:rsid w:val="00351F68"/>
    <w:rsid w:val="00373310"/>
    <w:rsid w:val="00380CFD"/>
    <w:rsid w:val="003923EF"/>
    <w:rsid w:val="003A6060"/>
    <w:rsid w:val="004234E8"/>
    <w:rsid w:val="004255A0"/>
    <w:rsid w:val="004261AE"/>
    <w:rsid w:val="0049313C"/>
    <w:rsid w:val="004A3C51"/>
    <w:rsid w:val="004A5390"/>
    <w:rsid w:val="004A7948"/>
    <w:rsid w:val="004C0854"/>
    <w:rsid w:val="004E281E"/>
    <w:rsid w:val="004E6EDF"/>
    <w:rsid w:val="00507F69"/>
    <w:rsid w:val="0052323E"/>
    <w:rsid w:val="005342C9"/>
    <w:rsid w:val="00545847"/>
    <w:rsid w:val="00591D08"/>
    <w:rsid w:val="005B3411"/>
    <w:rsid w:val="005B4118"/>
    <w:rsid w:val="005C5606"/>
    <w:rsid w:val="005F0EAD"/>
    <w:rsid w:val="006139E7"/>
    <w:rsid w:val="006412DD"/>
    <w:rsid w:val="00646508"/>
    <w:rsid w:val="006635B4"/>
    <w:rsid w:val="00683F19"/>
    <w:rsid w:val="006B3882"/>
    <w:rsid w:val="006E0AD6"/>
    <w:rsid w:val="006F2BEE"/>
    <w:rsid w:val="006F3E06"/>
    <w:rsid w:val="00705583"/>
    <w:rsid w:val="00727EE4"/>
    <w:rsid w:val="00740215"/>
    <w:rsid w:val="00740764"/>
    <w:rsid w:val="00763D63"/>
    <w:rsid w:val="00764F2B"/>
    <w:rsid w:val="007832D8"/>
    <w:rsid w:val="007851CC"/>
    <w:rsid w:val="00787DED"/>
    <w:rsid w:val="00795A0C"/>
    <w:rsid w:val="007A3B69"/>
    <w:rsid w:val="007C030E"/>
    <w:rsid w:val="007C2366"/>
    <w:rsid w:val="007D1C4B"/>
    <w:rsid w:val="007E0F08"/>
    <w:rsid w:val="007F74E4"/>
    <w:rsid w:val="00820A42"/>
    <w:rsid w:val="00853633"/>
    <w:rsid w:val="008536AD"/>
    <w:rsid w:val="0087527B"/>
    <w:rsid w:val="00875AB7"/>
    <w:rsid w:val="008A58D8"/>
    <w:rsid w:val="008B1B2C"/>
    <w:rsid w:val="008E2A19"/>
    <w:rsid w:val="008E65A3"/>
    <w:rsid w:val="008E76BF"/>
    <w:rsid w:val="009002BA"/>
    <w:rsid w:val="0095209D"/>
    <w:rsid w:val="0096138A"/>
    <w:rsid w:val="009A67AF"/>
    <w:rsid w:val="009B6C4C"/>
    <w:rsid w:val="009B7AD3"/>
    <w:rsid w:val="009E5883"/>
    <w:rsid w:val="009F7FF7"/>
    <w:rsid w:val="00A000CA"/>
    <w:rsid w:val="00A11BA2"/>
    <w:rsid w:val="00A138C8"/>
    <w:rsid w:val="00A15F93"/>
    <w:rsid w:val="00A33CDD"/>
    <w:rsid w:val="00A3643B"/>
    <w:rsid w:val="00A67C11"/>
    <w:rsid w:val="00A91279"/>
    <w:rsid w:val="00AA4240"/>
    <w:rsid w:val="00AB39CF"/>
    <w:rsid w:val="00B365AE"/>
    <w:rsid w:val="00B407B1"/>
    <w:rsid w:val="00B42612"/>
    <w:rsid w:val="00B512D2"/>
    <w:rsid w:val="00B64F31"/>
    <w:rsid w:val="00B6708A"/>
    <w:rsid w:val="00B70BDC"/>
    <w:rsid w:val="00B774CB"/>
    <w:rsid w:val="00B801A6"/>
    <w:rsid w:val="00BA5799"/>
    <w:rsid w:val="00BA66DE"/>
    <w:rsid w:val="00BB7DE4"/>
    <w:rsid w:val="00BD793E"/>
    <w:rsid w:val="00C00D05"/>
    <w:rsid w:val="00C01834"/>
    <w:rsid w:val="00C110DD"/>
    <w:rsid w:val="00C164D8"/>
    <w:rsid w:val="00C17ECB"/>
    <w:rsid w:val="00C30663"/>
    <w:rsid w:val="00C40F07"/>
    <w:rsid w:val="00C531B6"/>
    <w:rsid w:val="00C54A34"/>
    <w:rsid w:val="00C61FDD"/>
    <w:rsid w:val="00C62A1F"/>
    <w:rsid w:val="00C7736C"/>
    <w:rsid w:val="00C914E7"/>
    <w:rsid w:val="00C9173C"/>
    <w:rsid w:val="00CB01FF"/>
    <w:rsid w:val="00CB4298"/>
    <w:rsid w:val="00CC3F8F"/>
    <w:rsid w:val="00CF5D73"/>
    <w:rsid w:val="00CF78CB"/>
    <w:rsid w:val="00D04D7A"/>
    <w:rsid w:val="00D060C1"/>
    <w:rsid w:val="00D20111"/>
    <w:rsid w:val="00D36D1B"/>
    <w:rsid w:val="00D43211"/>
    <w:rsid w:val="00D56FB1"/>
    <w:rsid w:val="00D651F7"/>
    <w:rsid w:val="00D90749"/>
    <w:rsid w:val="00DB5842"/>
    <w:rsid w:val="00DC00E6"/>
    <w:rsid w:val="00DD6215"/>
    <w:rsid w:val="00E11831"/>
    <w:rsid w:val="00E12247"/>
    <w:rsid w:val="00E148E0"/>
    <w:rsid w:val="00E22B5F"/>
    <w:rsid w:val="00E42FF5"/>
    <w:rsid w:val="00E70BB9"/>
    <w:rsid w:val="00E85FC4"/>
    <w:rsid w:val="00EA0545"/>
    <w:rsid w:val="00EA3252"/>
    <w:rsid w:val="00EC4BE8"/>
    <w:rsid w:val="00EC4E3D"/>
    <w:rsid w:val="00EF3BBA"/>
    <w:rsid w:val="00F011B9"/>
    <w:rsid w:val="00F20D6F"/>
    <w:rsid w:val="00F373F8"/>
    <w:rsid w:val="00F41291"/>
    <w:rsid w:val="00F52092"/>
    <w:rsid w:val="00F87C7B"/>
    <w:rsid w:val="00FA097A"/>
    <w:rsid w:val="00FA3999"/>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1"/>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1"/>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1"/>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3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3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3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paragraph" w:customStyle="1" w:styleId="TableParagraph">
    <w:name w:val="Table Paragraph"/>
    <w:basedOn w:val="Normal"/>
    <w:uiPriority w:val="1"/>
    <w:qFormat/>
    <w:rsid w:val="000F64C2"/>
    <w:pPr>
      <w:widowControl w:val="0"/>
      <w:autoSpaceDE w:val="0"/>
      <w:autoSpaceDN w:val="0"/>
    </w:pPr>
    <w:rPr>
      <w:rFonts w:ascii="B Nazanin" w:eastAsia="B Nazanin" w:hAnsi="B Nazanin" w:cs="B Nazani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1"/>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1"/>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1"/>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3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3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3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paragraph" w:customStyle="1" w:styleId="TableParagraph">
    <w:name w:val="Table Paragraph"/>
    <w:basedOn w:val="Normal"/>
    <w:uiPriority w:val="1"/>
    <w:qFormat/>
    <w:rsid w:val="000F64C2"/>
    <w:pPr>
      <w:widowControl w:val="0"/>
      <w:autoSpaceDE w:val="0"/>
      <w:autoSpaceDN w:val="0"/>
    </w:pPr>
    <w:rPr>
      <w:rFonts w:ascii="B Nazanin" w:eastAsia="B Nazanin" w:hAnsi="B Nazanin" w:cs="B Nazani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1103115256">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hyperlink" Target="http://HSE.NIOC.IR/"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11.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C2BD1-2D23-48CA-A804-6941A6E9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56</Pages>
  <Words>12446</Words>
  <Characters>70948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22</cp:revision>
  <cp:lastPrinted>2018-04-30T05:36:00Z</cp:lastPrinted>
  <dcterms:created xsi:type="dcterms:W3CDTF">2018-08-27T20:30:00Z</dcterms:created>
  <dcterms:modified xsi:type="dcterms:W3CDTF">2018-11-04T20:02:00Z</dcterms:modified>
</cp:coreProperties>
</file>